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topLinePunct w:val="0"/>
        <w:bidi w:val="0"/>
        <w:adjustRightInd w:val="0"/>
        <w:snapToGrid w:val="0"/>
        <w:spacing w:line="360" w:lineRule="auto"/>
        <w:jc w:val="center"/>
        <w:textAlignment w:val="auto"/>
        <w:rPr>
          <w:rFonts w:hint="eastAsia" w:eastAsia="仿宋"/>
          <w:b/>
          <w:bCs/>
          <w:sz w:val="52"/>
          <w:szCs w:val="52"/>
          <w:lang w:val="en-US" w:eastAsia="zh-CN"/>
        </w:rPr>
      </w:pPr>
    </w:p>
    <w:p>
      <w:pPr>
        <w:pageBreakBefore w:val="0"/>
        <w:widowControl w:val="0"/>
        <w:kinsoku/>
        <w:topLinePunct w:val="0"/>
        <w:bidi w:val="0"/>
        <w:adjustRightInd w:val="0"/>
        <w:snapToGrid w:val="0"/>
        <w:spacing w:line="360" w:lineRule="auto"/>
        <w:jc w:val="center"/>
        <w:textAlignment w:val="auto"/>
        <w:rPr>
          <w:rFonts w:hint="eastAsia" w:eastAsia="仿宋"/>
          <w:b/>
          <w:bCs/>
          <w:sz w:val="52"/>
          <w:szCs w:val="52"/>
          <w:lang w:val="en-US" w:eastAsia="zh-CN"/>
        </w:rPr>
      </w:pPr>
    </w:p>
    <w:p>
      <w:pPr>
        <w:pageBreakBefore w:val="0"/>
        <w:widowControl w:val="0"/>
        <w:kinsoku/>
        <w:topLinePunct w:val="0"/>
        <w:bidi w:val="0"/>
        <w:adjustRightInd w:val="0"/>
        <w:snapToGrid w:val="0"/>
        <w:spacing w:line="360" w:lineRule="auto"/>
        <w:jc w:val="center"/>
        <w:textAlignment w:val="auto"/>
        <w:rPr>
          <w:rFonts w:hint="default" w:eastAsia="仿宋"/>
          <w:b/>
          <w:bCs/>
          <w:sz w:val="52"/>
          <w:szCs w:val="52"/>
          <w:lang w:val="en-US" w:eastAsia="zh-CN"/>
        </w:rPr>
      </w:pPr>
      <w:r>
        <w:rPr>
          <w:rFonts w:hint="eastAsia" w:eastAsia="仿宋"/>
          <w:b/>
          <w:bCs/>
          <w:sz w:val="52"/>
          <w:szCs w:val="52"/>
          <w:lang w:val="en-US" w:eastAsia="zh-CN"/>
        </w:rPr>
        <w:t>九冶钢结构有限公司</w:t>
      </w:r>
    </w:p>
    <w:p>
      <w:pPr>
        <w:pageBreakBefore w:val="0"/>
        <w:widowControl w:val="0"/>
        <w:kinsoku/>
        <w:topLinePunct w:val="0"/>
        <w:bidi w:val="0"/>
        <w:adjustRightInd w:val="0"/>
        <w:snapToGrid w:val="0"/>
        <w:spacing w:line="360" w:lineRule="auto"/>
        <w:jc w:val="center"/>
        <w:textAlignment w:val="auto"/>
        <w:rPr>
          <w:rFonts w:hint="eastAsia" w:eastAsia="仿宋"/>
          <w:b/>
          <w:sz w:val="52"/>
          <w:szCs w:val="52"/>
          <w:lang w:eastAsia="zh-CN"/>
        </w:rPr>
      </w:pPr>
      <w:r>
        <w:rPr>
          <w:rFonts w:hint="eastAsia" w:eastAsia="仿宋"/>
          <w:b/>
          <w:bCs/>
          <w:sz w:val="52"/>
          <w:szCs w:val="52"/>
          <w:lang w:eastAsia="zh-CN"/>
        </w:rPr>
        <w:t>环境</w:t>
      </w:r>
      <w:r>
        <w:rPr>
          <w:rFonts w:eastAsia="仿宋"/>
          <w:b/>
          <w:bCs/>
          <w:sz w:val="52"/>
          <w:szCs w:val="52"/>
        </w:rPr>
        <w:t>应急资源</w:t>
      </w:r>
      <w:r>
        <w:rPr>
          <w:rFonts w:eastAsia="仿宋"/>
          <w:b/>
          <w:sz w:val="52"/>
          <w:szCs w:val="52"/>
        </w:rPr>
        <w:t>调查报告</w:t>
      </w:r>
      <w:r>
        <w:rPr>
          <w:rFonts w:hint="eastAsia" w:eastAsia="仿宋"/>
          <w:b/>
          <w:sz w:val="52"/>
          <w:szCs w:val="52"/>
          <w:lang w:eastAsia="zh-CN"/>
        </w:rPr>
        <w:t>表</w:t>
      </w:r>
    </w:p>
    <w:p>
      <w:pPr>
        <w:pageBreakBefore w:val="0"/>
        <w:widowControl w:val="0"/>
        <w:kinsoku/>
        <w:topLinePunct w:val="0"/>
        <w:bidi w:val="0"/>
        <w:adjustRightInd w:val="0"/>
        <w:snapToGrid w:val="0"/>
        <w:spacing w:line="360" w:lineRule="auto"/>
        <w:jc w:val="center"/>
        <w:textAlignment w:val="auto"/>
        <w:rPr>
          <w:rFonts w:eastAsia="仿宋"/>
          <w:b/>
          <w:sz w:val="52"/>
          <w:szCs w:val="52"/>
        </w:rPr>
      </w:pPr>
    </w:p>
    <w:p>
      <w:pPr>
        <w:pageBreakBefore w:val="0"/>
        <w:widowControl w:val="0"/>
        <w:kinsoku/>
        <w:topLinePunct w:val="0"/>
        <w:bidi w:val="0"/>
        <w:adjustRightInd w:val="0"/>
        <w:snapToGrid w:val="0"/>
        <w:spacing w:line="360" w:lineRule="auto"/>
        <w:textAlignment w:val="auto"/>
        <w:rPr>
          <w:rFonts w:eastAsia="仿宋"/>
          <w:b/>
          <w:sz w:val="52"/>
          <w:szCs w:val="52"/>
        </w:rPr>
      </w:pPr>
      <w:bookmarkStart w:id="28" w:name="_GoBack"/>
      <w:bookmarkEnd w:id="28"/>
    </w:p>
    <w:p>
      <w:pPr>
        <w:pageBreakBefore w:val="0"/>
        <w:widowControl w:val="0"/>
        <w:kinsoku/>
        <w:topLinePunct w:val="0"/>
        <w:bidi w:val="0"/>
        <w:adjustRightInd w:val="0"/>
        <w:snapToGrid w:val="0"/>
        <w:spacing w:line="360" w:lineRule="auto"/>
        <w:textAlignment w:val="auto"/>
        <w:rPr>
          <w:rFonts w:eastAsia="仿宋"/>
          <w:b/>
          <w:sz w:val="52"/>
          <w:szCs w:val="52"/>
        </w:rPr>
      </w:pPr>
    </w:p>
    <w:p>
      <w:pPr>
        <w:pageBreakBefore w:val="0"/>
        <w:widowControl w:val="0"/>
        <w:kinsoku/>
        <w:topLinePunct w:val="0"/>
        <w:bidi w:val="0"/>
        <w:adjustRightInd w:val="0"/>
        <w:snapToGrid w:val="0"/>
        <w:spacing w:line="360" w:lineRule="auto"/>
        <w:textAlignment w:val="auto"/>
        <w:rPr>
          <w:rFonts w:eastAsia="仿宋"/>
          <w:b/>
          <w:sz w:val="52"/>
          <w:szCs w:val="52"/>
        </w:rPr>
      </w:pPr>
    </w:p>
    <w:p>
      <w:pPr>
        <w:pageBreakBefore w:val="0"/>
        <w:widowControl w:val="0"/>
        <w:kinsoku/>
        <w:topLinePunct w:val="0"/>
        <w:bidi w:val="0"/>
        <w:adjustRightInd w:val="0"/>
        <w:snapToGrid w:val="0"/>
        <w:spacing w:line="360" w:lineRule="auto"/>
        <w:textAlignment w:val="auto"/>
        <w:rPr>
          <w:rFonts w:eastAsia="仿宋"/>
          <w:b/>
          <w:sz w:val="52"/>
          <w:szCs w:val="52"/>
        </w:rPr>
      </w:pPr>
    </w:p>
    <w:p>
      <w:pPr>
        <w:pageBreakBefore w:val="0"/>
        <w:widowControl w:val="0"/>
        <w:kinsoku/>
        <w:topLinePunct w:val="0"/>
        <w:bidi w:val="0"/>
        <w:adjustRightInd w:val="0"/>
        <w:snapToGrid w:val="0"/>
        <w:spacing w:line="360" w:lineRule="auto"/>
        <w:textAlignment w:val="auto"/>
        <w:rPr>
          <w:rFonts w:eastAsia="仿宋"/>
          <w:sz w:val="28"/>
          <w:szCs w:val="28"/>
        </w:rPr>
      </w:pPr>
    </w:p>
    <w:p>
      <w:pPr>
        <w:pageBreakBefore w:val="0"/>
        <w:widowControl w:val="0"/>
        <w:kinsoku/>
        <w:topLinePunct w:val="0"/>
        <w:bidi w:val="0"/>
        <w:adjustRightInd w:val="0"/>
        <w:snapToGrid w:val="0"/>
        <w:spacing w:line="360" w:lineRule="auto"/>
        <w:jc w:val="center"/>
        <w:textAlignment w:val="auto"/>
        <w:rPr>
          <w:rFonts w:eastAsia="仿宋"/>
          <w:sz w:val="28"/>
          <w:szCs w:val="28"/>
        </w:rPr>
      </w:pPr>
    </w:p>
    <w:p>
      <w:pPr>
        <w:pageBreakBefore w:val="0"/>
        <w:widowControl w:val="0"/>
        <w:kinsoku/>
        <w:topLinePunct w:val="0"/>
        <w:bidi w:val="0"/>
        <w:adjustRightInd w:val="0"/>
        <w:snapToGrid w:val="0"/>
        <w:spacing w:line="360" w:lineRule="auto"/>
        <w:jc w:val="center"/>
        <w:textAlignment w:val="auto"/>
        <w:rPr>
          <w:rFonts w:eastAsia="仿宋"/>
          <w:sz w:val="28"/>
          <w:szCs w:val="28"/>
        </w:rPr>
      </w:pPr>
    </w:p>
    <w:p>
      <w:pPr>
        <w:pageBreakBefore w:val="0"/>
        <w:widowControl w:val="0"/>
        <w:kinsoku/>
        <w:topLinePunct w:val="0"/>
        <w:bidi w:val="0"/>
        <w:adjustRightInd w:val="0"/>
        <w:snapToGrid w:val="0"/>
        <w:spacing w:line="360" w:lineRule="auto"/>
        <w:jc w:val="center"/>
        <w:textAlignment w:val="auto"/>
        <w:rPr>
          <w:rFonts w:eastAsia="仿宋"/>
          <w:sz w:val="28"/>
          <w:szCs w:val="28"/>
        </w:rPr>
      </w:pPr>
    </w:p>
    <w:p>
      <w:pPr>
        <w:pageBreakBefore w:val="0"/>
        <w:widowControl w:val="0"/>
        <w:kinsoku/>
        <w:topLinePunct w:val="0"/>
        <w:bidi w:val="0"/>
        <w:adjustRightInd w:val="0"/>
        <w:snapToGrid w:val="0"/>
        <w:spacing w:line="360" w:lineRule="auto"/>
        <w:jc w:val="center"/>
        <w:textAlignment w:val="auto"/>
        <w:rPr>
          <w:rFonts w:hint="eastAsia" w:eastAsia="仿宋"/>
          <w:b/>
          <w:kern w:val="1"/>
          <w:sz w:val="36"/>
          <w:szCs w:val="36"/>
          <w:lang w:eastAsia="zh-CN"/>
        </w:rPr>
      </w:pPr>
      <w:r>
        <w:rPr>
          <w:rFonts w:hint="eastAsia" w:eastAsia="仿宋"/>
          <w:b/>
          <w:kern w:val="1"/>
          <w:sz w:val="36"/>
          <w:szCs w:val="36"/>
          <w:lang w:eastAsia="zh-CN"/>
        </w:rPr>
        <w:t>九冶钢结构有限公司</w:t>
      </w:r>
    </w:p>
    <w:p>
      <w:pPr>
        <w:pageBreakBefore w:val="0"/>
        <w:widowControl w:val="0"/>
        <w:kinsoku/>
        <w:topLinePunct w:val="0"/>
        <w:bidi w:val="0"/>
        <w:adjustRightInd w:val="0"/>
        <w:snapToGrid w:val="0"/>
        <w:spacing w:line="360" w:lineRule="auto"/>
        <w:jc w:val="center"/>
        <w:textAlignment w:val="auto"/>
        <w:sectPr>
          <w:footerReference r:id="rId3" w:type="default"/>
          <w:pgSz w:w="11906" w:h="16838"/>
          <w:pgMar w:top="1440" w:right="1757" w:bottom="1440" w:left="1757"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eastAsia="仿宋"/>
          <w:b/>
          <w:kern w:val="1"/>
          <w:sz w:val="36"/>
          <w:szCs w:val="36"/>
          <w:highlight w:val="none"/>
        </w:rPr>
        <w:t>二〇二</w:t>
      </w:r>
      <w:r>
        <w:rPr>
          <w:rFonts w:hint="eastAsia" w:eastAsia="仿宋"/>
          <w:b/>
          <w:kern w:val="1"/>
          <w:sz w:val="36"/>
          <w:szCs w:val="36"/>
          <w:highlight w:val="none"/>
          <w:lang w:val="en-US" w:eastAsia="zh-CN"/>
        </w:rPr>
        <w:t>二</w:t>
      </w:r>
      <w:r>
        <w:rPr>
          <w:rFonts w:eastAsia="仿宋"/>
          <w:b/>
          <w:kern w:val="1"/>
          <w:sz w:val="36"/>
          <w:szCs w:val="36"/>
          <w:highlight w:val="none"/>
        </w:rPr>
        <w:t>年</w:t>
      </w:r>
      <w:r>
        <w:rPr>
          <w:rFonts w:hint="eastAsia" w:eastAsia="仿宋"/>
          <w:b/>
          <w:kern w:val="1"/>
          <w:sz w:val="36"/>
          <w:szCs w:val="36"/>
          <w:highlight w:val="none"/>
          <w:lang w:val="en-US" w:eastAsia="zh-CN"/>
        </w:rPr>
        <w:t>十</w:t>
      </w:r>
      <w:r>
        <w:rPr>
          <w:rFonts w:eastAsia="仿宋"/>
          <w:b/>
          <w:kern w:val="1"/>
          <w:sz w:val="36"/>
          <w:szCs w:val="36"/>
          <w:highlight w:val="none"/>
        </w:rPr>
        <w:t>月</w:t>
      </w:r>
    </w:p>
    <w:p/>
    <w:p>
      <w:pPr>
        <w:pageBreakBefore w:val="0"/>
        <w:widowControl w:val="0"/>
        <w:kinsoku/>
        <w:topLinePunct w:val="0"/>
        <w:bidi w:val="0"/>
        <w:adjustRightInd w:val="0"/>
        <w:snapToGrid w:val="0"/>
        <w:spacing w:line="360" w:lineRule="auto"/>
        <w:jc w:val="center"/>
        <w:textAlignment w:val="auto"/>
        <w:rPr>
          <w:rFonts w:eastAsia="仿宋"/>
          <w:sz w:val="28"/>
          <w:szCs w:val="28"/>
        </w:rPr>
      </w:pPr>
    </w:p>
    <w:p>
      <w:pPr>
        <w:pStyle w:val="7"/>
        <w:pageBreakBefore w:val="0"/>
        <w:widowControl w:val="0"/>
        <w:tabs>
          <w:tab w:val="right" w:leader="hyphen" w:pos="8306"/>
          <w:tab w:val="clear" w:pos="8296"/>
        </w:tabs>
        <w:kinsoku/>
        <w:topLinePunct w:val="0"/>
        <w:bidi w:val="0"/>
        <w:adjustRightInd w:val="0"/>
        <w:snapToGrid w:val="0"/>
        <w:textAlignment w:val="auto"/>
        <w:rPr>
          <w:rFonts w:eastAsia="仿宋"/>
          <w:sz w:val="48"/>
          <w:szCs w:val="48"/>
        </w:rPr>
        <w:sectPr>
          <w:pgSz w:w="11906" w:h="16838"/>
          <w:pgMar w:top="1440" w:right="1757" w:bottom="1440" w:left="1757"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pageBreakBefore w:val="0"/>
        <w:widowControl w:val="0"/>
        <w:kinsoku/>
        <w:topLinePunct w:val="0"/>
        <w:bidi w:val="0"/>
        <w:adjustRightInd w:val="0"/>
        <w:snapToGrid w:val="0"/>
        <w:spacing w:line="360" w:lineRule="auto"/>
        <w:jc w:val="center"/>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目</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录</w:t>
      </w:r>
    </w:p>
    <w:p>
      <w:pPr>
        <w:pStyle w:val="7"/>
        <w:keepNext w:val="0"/>
        <w:keepLines w:val="0"/>
        <w:pageBreakBefore w:val="0"/>
        <w:widowControl w:val="0"/>
        <w:tabs>
          <w:tab w:val="right" w:leader="dot" w:pos="8306"/>
          <w:tab w:val="clear" w:pos="8296"/>
        </w:tabs>
        <w:kinsoku/>
        <w:wordWrap/>
        <w:overflowPunct/>
        <w:topLinePunct w:val="0"/>
        <w:autoSpaceDE/>
        <w:autoSpaceDN/>
        <w:bidi w:val="0"/>
        <w:adjustRightInd w:val="0"/>
        <w:snapToGrid w:val="0"/>
        <w:spacing w:line="360" w:lineRule="auto"/>
        <w:textAlignment w:val="auto"/>
        <w:rPr>
          <w:sz w:val="28"/>
          <w:szCs w:val="28"/>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TOC \o "1-3" \h \u </w:instrText>
      </w:r>
      <w:r>
        <w:rPr>
          <w:rFonts w:hint="eastAsia" w:ascii="仿宋" w:hAnsi="仿宋" w:eastAsia="仿宋" w:cs="仿宋"/>
          <w:b/>
          <w:bCs/>
          <w:sz w:val="28"/>
          <w:szCs w:val="28"/>
          <w:lang w:eastAsia="zh-CN"/>
        </w:rPr>
        <w:fldChar w:fldCharType="separate"/>
      </w: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_Toc6925 </w:instrText>
      </w:r>
      <w:r>
        <w:rPr>
          <w:rFonts w:hint="eastAsia" w:ascii="仿宋" w:hAnsi="仿宋" w:eastAsia="仿宋" w:cs="仿宋"/>
          <w:bCs/>
          <w:sz w:val="28"/>
          <w:szCs w:val="28"/>
          <w:lang w:eastAsia="zh-CN"/>
        </w:rPr>
        <w:fldChar w:fldCharType="separate"/>
      </w:r>
      <w:r>
        <w:rPr>
          <w:rFonts w:eastAsia="仿宋"/>
          <w:bCs/>
          <w:sz w:val="28"/>
          <w:szCs w:val="28"/>
        </w:rPr>
        <w:t>1、调查概述</w:t>
      </w:r>
      <w:r>
        <w:rPr>
          <w:sz w:val="28"/>
          <w:szCs w:val="28"/>
        </w:rPr>
        <w:tab/>
      </w:r>
      <w:r>
        <w:rPr>
          <w:sz w:val="28"/>
          <w:szCs w:val="28"/>
        </w:rPr>
        <w:fldChar w:fldCharType="begin"/>
      </w:r>
      <w:r>
        <w:rPr>
          <w:sz w:val="28"/>
          <w:szCs w:val="28"/>
        </w:rPr>
        <w:instrText xml:space="preserve"> PAGEREF _Toc6925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bCs/>
          <w:sz w:val="28"/>
          <w:szCs w:val="28"/>
          <w:lang w:eastAsia="zh-CN"/>
        </w:rPr>
        <w:fldChar w:fldCharType="end"/>
      </w:r>
    </w:p>
    <w:p>
      <w:pPr>
        <w:pStyle w:val="7"/>
        <w:keepNext w:val="0"/>
        <w:keepLines w:val="0"/>
        <w:pageBreakBefore w:val="0"/>
        <w:widowControl w:val="0"/>
        <w:tabs>
          <w:tab w:val="right" w:leader="dot" w:pos="8306"/>
          <w:tab w:val="clear" w:pos="8296"/>
        </w:tabs>
        <w:kinsoku/>
        <w:wordWrap/>
        <w:overflowPunct/>
        <w:topLinePunct w:val="0"/>
        <w:autoSpaceDE/>
        <w:autoSpaceDN/>
        <w:bidi w:val="0"/>
        <w:adjustRightInd w:val="0"/>
        <w:snapToGrid w:val="0"/>
        <w:spacing w:line="360" w:lineRule="auto"/>
        <w:textAlignment w:val="auto"/>
        <w:rPr>
          <w:sz w:val="28"/>
          <w:szCs w:val="28"/>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_Toc24472 </w:instrText>
      </w:r>
      <w:r>
        <w:rPr>
          <w:rFonts w:hint="eastAsia" w:ascii="仿宋" w:hAnsi="仿宋" w:eastAsia="仿宋" w:cs="仿宋"/>
          <w:bCs/>
          <w:sz w:val="28"/>
          <w:szCs w:val="28"/>
          <w:lang w:eastAsia="zh-CN"/>
        </w:rPr>
        <w:fldChar w:fldCharType="separate"/>
      </w:r>
      <w:r>
        <w:rPr>
          <w:rFonts w:eastAsia="仿宋"/>
          <w:bCs/>
          <w:sz w:val="28"/>
          <w:szCs w:val="28"/>
        </w:rPr>
        <w:t>2、调查结果</w:t>
      </w:r>
      <w:r>
        <w:rPr>
          <w:sz w:val="28"/>
          <w:szCs w:val="28"/>
        </w:rPr>
        <w:tab/>
      </w:r>
      <w:r>
        <w:rPr>
          <w:rFonts w:hint="eastAsia"/>
          <w:sz w:val="28"/>
          <w:szCs w:val="28"/>
          <w:lang w:val="en-US" w:eastAsia="zh-CN"/>
        </w:rPr>
        <w:t>5</w:t>
      </w:r>
      <w:r>
        <w:rPr>
          <w:rFonts w:hint="eastAsia" w:ascii="仿宋" w:hAnsi="仿宋" w:eastAsia="仿宋" w:cs="仿宋"/>
          <w:bCs/>
          <w:sz w:val="28"/>
          <w:szCs w:val="28"/>
          <w:lang w:eastAsia="zh-CN"/>
        </w:rPr>
        <w:fldChar w:fldCharType="end"/>
      </w:r>
    </w:p>
    <w:p>
      <w:pPr>
        <w:pStyle w:val="7"/>
        <w:keepNext w:val="0"/>
        <w:keepLines w:val="0"/>
        <w:pageBreakBefore w:val="0"/>
        <w:widowControl w:val="0"/>
        <w:tabs>
          <w:tab w:val="right" w:leader="dot" w:pos="8306"/>
          <w:tab w:val="clear" w:pos="8296"/>
        </w:tabs>
        <w:kinsoku/>
        <w:wordWrap/>
        <w:overflowPunct/>
        <w:topLinePunct w:val="0"/>
        <w:autoSpaceDE/>
        <w:autoSpaceDN/>
        <w:bidi w:val="0"/>
        <w:adjustRightInd w:val="0"/>
        <w:snapToGrid w:val="0"/>
        <w:spacing w:line="360" w:lineRule="auto"/>
        <w:textAlignment w:val="auto"/>
        <w:rPr>
          <w:sz w:val="28"/>
          <w:szCs w:val="28"/>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_Toc21374 </w:instrText>
      </w:r>
      <w:r>
        <w:rPr>
          <w:rFonts w:hint="eastAsia" w:ascii="仿宋" w:hAnsi="仿宋" w:eastAsia="仿宋" w:cs="仿宋"/>
          <w:bCs/>
          <w:sz w:val="28"/>
          <w:szCs w:val="28"/>
          <w:lang w:eastAsia="zh-CN"/>
        </w:rPr>
        <w:fldChar w:fldCharType="separate"/>
      </w:r>
      <w:r>
        <w:rPr>
          <w:rFonts w:eastAsia="仿宋"/>
          <w:bCs/>
          <w:sz w:val="28"/>
          <w:szCs w:val="28"/>
        </w:rPr>
        <w:t>3、调查质量控制与管理</w:t>
      </w:r>
      <w:r>
        <w:rPr>
          <w:sz w:val="28"/>
          <w:szCs w:val="28"/>
        </w:rPr>
        <w:tab/>
      </w:r>
      <w:r>
        <w:rPr>
          <w:rFonts w:hint="eastAsia"/>
          <w:sz w:val="28"/>
          <w:szCs w:val="28"/>
          <w:lang w:val="en-US" w:eastAsia="zh-CN"/>
        </w:rPr>
        <w:t>6</w:t>
      </w:r>
      <w:r>
        <w:rPr>
          <w:rFonts w:hint="eastAsia" w:ascii="仿宋" w:hAnsi="仿宋" w:eastAsia="仿宋" w:cs="仿宋"/>
          <w:bCs/>
          <w:sz w:val="28"/>
          <w:szCs w:val="28"/>
          <w:lang w:eastAsia="zh-CN"/>
        </w:rPr>
        <w:fldChar w:fldCharType="end"/>
      </w:r>
    </w:p>
    <w:p>
      <w:pPr>
        <w:pStyle w:val="7"/>
        <w:keepNext w:val="0"/>
        <w:keepLines w:val="0"/>
        <w:pageBreakBefore w:val="0"/>
        <w:widowControl w:val="0"/>
        <w:tabs>
          <w:tab w:val="right" w:leader="dot" w:pos="8306"/>
          <w:tab w:val="clear" w:pos="8296"/>
        </w:tabs>
        <w:kinsoku/>
        <w:wordWrap/>
        <w:overflowPunct/>
        <w:topLinePunct w:val="0"/>
        <w:autoSpaceDE/>
        <w:autoSpaceDN/>
        <w:bidi w:val="0"/>
        <w:adjustRightInd w:val="0"/>
        <w:snapToGrid w:val="0"/>
        <w:spacing w:line="360" w:lineRule="auto"/>
        <w:textAlignment w:val="auto"/>
        <w:rPr>
          <w:sz w:val="28"/>
          <w:szCs w:val="28"/>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_Toc1895 </w:instrText>
      </w:r>
      <w:r>
        <w:rPr>
          <w:rFonts w:hint="eastAsia" w:ascii="仿宋" w:hAnsi="仿宋" w:eastAsia="仿宋" w:cs="仿宋"/>
          <w:bCs/>
          <w:sz w:val="28"/>
          <w:szCs w:val="28"/>
          <w:lang w:eastAsia="zh-CN"/>
        </w:rPr>
        <w:fldChar w:fldCharType="separate"/>
      </w:r>
      <w:r>
        <w:rPr>
          <w:rFonts w:eastAsia="仿宋"/>
          <w:bCs/>
          <w:sz w:val="28"/>
          <w:szCs w:val="28"/>
        </w:rPr>
        <w:t>4、资源储备与应急需求匹配的分析结论</w:t>
      </w:r>
      <w:r>
        <w:rPr>
          <w:sz w:val="28"/>
          <w:szCs w:val="28"/>
        </w:rPr>
        <w:tab/>
      </w:r>
      <w:r>
        <w:rPr>
          <w:rFonts w:hint="eastAsia"/>
          <w:sz w:val="28"/>
          <w:szCs w:val="28"/>
          <w:lang w:val="en-US" w:eastAsia="zh-CN"/>
        </w:rPr>
        <w:t>6</w:t>
      </w:r>
      <w:r>
        <w:rPr>
          <w:rFonts w:hint="eastAsia" w:ascii="仿宋" w:hAnsi="仿宋" w:eastAsia="仿宋" w:cs="仿宋"/>
          <w:bCs/>
          <w:sz w:val="28"/>
          <w:szCs w:val="28"/>
          <w:lang w:eastAsia="zh-CN"/>
        </w:rPr>
        <w:fldChar w:fldCharType="end"/>
      </w:r>
    </w:p>
    <w:p>
      <w:pPr>
        <w:pStyle w:val="7"/>
        <w:keepNext w:val="0"/>
        <w:keepLines w:val="0"/>
        <w:pageBreakBefore w:val="0"/>
        <w:widowControl w:val="0"/>
        <w:tabs>
          <w:tab w:val="right" w:leader="dot" w:pos="8306"/>
          <w:tab w:val="clear" w:pos="8296"/>
        </w:tabs>
        <w:kinsoku/>
        <w:wordWrap/>
        <w:overflowPunct/>
        <w:topLinePunct w:val="0"/>
        <w:autoSpaceDE/>
        <w:autoSpaceDN/>
        <w:bidi w:val="0"/>
        <w:adjustRightInd w:val="0"/>
        <w:snapToGrid w:val="0"/>
        <w:spacing w:line="360" w:lineRule="auto"/>
        <w:textAlignment w:val="auto"/>
        <w:rPr>
          <w:sz w:val="28"/>
          <w:szCs w:val="28"/>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_Toc77 </w:instrText>
      </w:r>
      <w:r>
        <w:rPr>
          <w:rFonts w:hint="eastAsia" w:ascii="仿宋" w:hAnsi="仿宋" w:eastAsia="仿宋" w:cs="仿宋"/>
          <w:bCs/>
          <w:sz w:val="28"/>
          <w:szCs w:val="28"/>
          <w:lang w:eastAsia="zh-CN"/>
        </w:rPr>
        <w:fldChar w:fldCharType="separate"/>
      </w:r>
      <w:r>
        <w:rPr>
          <w:rFonts w:eastAsia="仿宋"/>
          <w:bCs/>
          <w:sz w:val="28"/>
          <w:szCs w:val="28"/>
        </w:rPr>
        <w:t>5、附件</w:t>
      </w:r>
      <w:r>
        <w:rPr>
          <w:sz w:val="28"/>
          <w:szCs w:val="28"/>
        </w:rPr>
        <w:tab/>
      </w:r>
      <w:r>
        <w:rPr>
          <w:rFonts w:hint="eastAsia"/>
          <w:sz w:val="28"/>
          <w:szCs w:val="28"/>
          <w:lang w:val="en-US" w:eastAsia="zh-CN"/>
        </w:rPr>
        <w:t>6</w:t>
      </w:r>
      <w:r>
        <w:rPr>
          <w:rFonts w:hint="eastAsia" w:ascii="仿宋" w:hAnsi="仿宋" w:eastAsia="仿宋" w:cs="仿宋"/>
          <w:bCs/>
          <w:sz w:val="28"/>
          <w:szCs w:val="28"/>
          <w:lang w:eastAsia="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_Toc19816 </w:instrText>
      </w:r>
      <w:r>
        <w:rPr>
          <w:rFonts w:hint="eastAsia" w:ascii="仿宋" w:hAnsi="仿宋" w:eastAsia="仿宋" w:cs="仿宋"/>
          <w:bCs/>
          <w:sz w:val="28"/>
          <w:szCs w:val="28"/>
          <w:lang w:eastAsia="zh-CN"/>
        </w:rPr>
        <w:fldChar w:fldCharType="separate"/>
      </w:r>
      <w:r>
        <w:rPr>
          <w:rFonts w:hint="default" w:ascii="Times New Roman" w:hAnsi="Times New Roman" w:eastAsia="仿宋" w:cs="Times New Roman"/>
          <w:b/>
          <w:bCs/>
          <w:kern w:val="0"/>
          <w:sz w:val="28"/>
          <w:szCs w:val="28"/>
          <w:lang w:val="en-US" w:eastAsia="zh-CN" w:bidi="ar-SA"/>
        </w:rPr>
        <w:t>5.1</w:t>
      </w:r>
      <w:r>
        <w:rPr>
          <w:rFonts w:hint="eastAsia" w:ascii="Times New Roman" w:hAnsi="Times New Roman" w:eastAsia="仿宋" w:cs="Times New Roman"/>
          <w:b/>
          <w:bCs/>
          <w:kern w:val="0"/>
          <w:sz w:val="28"/>
          <w:szCs w:val="28"/>
          <w:lang w:val="en-US" w:eastAsia="zh-CN" w:bidi="ar-SA"/>
        </w:rPr>
        <w:t xml:space="preserve"> 环境应急资源单位内部分布图</w:t>
      </w:r>
      <w:r>
        <w:rPr>
          <w:rFonts w:ascii="Times New Roman" w:hAnsi="Times New Roman" w:eastAsia="仿宋" w:cs="Times New Roman"/>
          <w:b/>
          <w:bCs/>
          <w:kern w:val="0"/>
          <w:sz w:val="28"/>
          <w:szCs w:val="28"/>
          <w:lang w:val="en-US" w:eastAsia="zh-CN" w:bidi="ar-SA"/>
        </w:rPr>
        <w:tab/>
      </w:r>
      <w:r>
        <w:rPr>
          <w:rFonts w:hint="eastAsia" w:eastAsia="仿宋"/>
          <w:b/>
          <w:bCs/>
          <w:sz w:val="28"/>
          <w:szCs w:val="28"/>
          <w:lang w:val="en-US" w:eastAsia="zh-CN"/>
        </w:rPr>
        <w:t>7</w:t>
      </w:r>
      <w:r>
        <w:rPr>
          <w:rFonts w:hint="eastAsia" w:ascii="仿宋" w:hAnsi="仿宋" w:eastAsia="仿宋" w:cs="仿宋"/>
          <w:bCs/>
          <w:sz w:val="28"/>
          <w:szCs w:val="28"/>
          <w:lang w:eastAsia="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fldChar w:fldCharType="begin"/>
      </w:r>
      <w:r>
        <w:rPr>
          <w:rFonts w:hint="eastAsia" w:ascii="仿宋" w:hAnsi="仿宋" w:eastAsia="仿宋" w:cs="仿宋"/>
          <w:bCs/>
          <w:sz w:val="28"/>
          <w:szCs w:val="28"/>
          <w:lang w:eastAsia="zh-CN"/>
        </w:rPr>
        <w:instrText xml:space="preserve"> HYPERLINK \l _Toc19816 </w:instrText>
      </w:r>
      <w:r>
        <w:rPr>
          <w:rFonts w:hint="eastAsia" w:ascii="仿宋" w:hAnsi="仿宋" w:eastAsia="仿宋" w:cs="仿宋"/>
          <w:bCs/>
          <w:sz w:val="28"/>
          <w:szCs w:val="28"/>
          <w:lang w:eastAsia="zh-CN"/>
        </w:rPr>
        <w:fldChar w:fldCharType="separate"/>
      </w:r>
      <w:r>
        <w:rPr>
          <w:rFonts w:hint="default" w:ascii="Times New Roman" w:hAnsi="Times New Roman" w:eastAsia="仿宋" w:cs="Times New Roman"/>
          <w:b/>
          <w:bCs/>
          <w:kern w:val="0"/>
          <w:sz w:val="28"/>
          <w:szCs w:val="28"/>
          <w:lang w:val="en-US" w:eastAsia="zh-CN" w:bidi="ar-SA"/>
        </w:rPr>
        <w:t>5.</w:t>
      </w:r>
      <w:r>
        <w:rPr>
          <w:rFonts w:hint="eastAsia" w:eastAsia="仿宋" w:cs="Times New Roman"/>
          <w:b/>
          <w:bCs/>
          <w:kern w:val="0"/>
          <w:sz w:val="28"/>
          <w:szCs w:val="28"/>
          <w:lang w:val="en-US" w:eastAsia="zh-CN" w:bidi="ar-SA"/>
        </w:rPr>
        <w:t>2</w:t>
      </w:r>
      <w:r>
        <w:rPr>
          <w:rFonts w:hint="eastAsia" w:ascii="Times New Roman" w:hAnsi="Times New Roman" w:eastAsia="仿宋" w:cs="Times New Roman"/>
          <w:b/>
          <w:bCs/>
          <w:kern w:val="0"/>
          <w:sz w:val="28"/>
          <w:szCs w:val="28"/>
          <w:lang w:val="en-US" w:eastAsia="zh-CN" w:bidi="ar-SA"/>
        </w:rPr>
        <w:t xml:space="preserve"> 环境应急资源管理维护更新等制度</w:t>
      </w:r>
      <w:r>
        <w:rPr>
          <w:rFonts w:ascii="Times New Roman" w:hAnsi="Times New Roman" w:eastAsia="仿宋" w:cs="Times New Roman"/>
          <w:b/>
          <w:bCs/>
          <w:kern w:val="0"/>
          <w:sz w:val="28"/>
          <w:szCs w:val="28"/>
          <w:lang w:val="en-US" w:eastAsia="zh-CN" w:bidi="ar-SA"/>
        </w:rPr>
        <w:tab/>
      </w:r>
      <w:r>
        <w:rPr>
          <w:rFonts w:hint="eastAsia" w:eastAsia="仿宋"/>
          <w:b/>
          <w:bCs/>
          <w:sz w:val="28"/>
          <w:szCs w:val="28"/>
          <w:lang w:val="en-US" w:eastAsia="zh-CN"/>
        </w:rPr>
        <w:t>8</w:t>
      </w:r>
      <w:r>
        <w:rPr>
          <w:rFonts w:hint="eastAsia" w:ascii="仿宋" w:hAnsi="仿宋" w:eastAsia="仿宋" w:cs="仿宋"/>
          <w:bCs/>
          <w:sz w:val="28"/>
          <w:szCs w:val="28"/>
          <w:lang w:eastAsia="zh-CN"/>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sz w:val="28"/>
          <w:szCs w:val="28"/>
        </w:rPr>
      </w:pPr>
    </w:p>
    <w:p>
      <w:pPr>
        <w:pStyle w:val="2"/>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p/>
    <w:p/>
    <w:p>
      <w:pPr>
        <w:pStyle w:val="4"/>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仿宋" w:hAnsi="仿宋" w:eastAsia="仿宋" w:cs="仿宋"/>
          <w:bCs/>
          <w:sz w:val="28"/>
          <w:szCs w:val="28"/>
          <w:lang w:eastAsia="zh-CN"/>
        </w:rPr>
        <w:fldChar w:fldCharType="end"/>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3376"/>
        <w:gridCol w:w="1339"/>
        <w:gridCol w:w="3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outlineLvl w:val="0"/>
              <w:rPr>
                <w:rFonts w:eastAsia="仿宋"/>
                <w:sz w:val="28"/>
                <w:szCs w:val="28"/>
              </w:rPr>
            </w:pPr>
            <w:bookmarkStart w:id="0" w:name="_Toc6925"/>
            <w:r>
              <w:rPr>
                <w:rFonts w:eastAsia="仿宋"/>
                <w:b/>
                <w:bCs/>
                <w:sz w:val="28"/>
                <w:szCs w:val="28"/>
              </w:rPr>
              <w:t>1、调查概述</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357" w:type="pct"/>
            <w:noWrap/>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0" w:firstLineChars="0"/>
              <w:jc w:val="center"/>
              <w:textAlignment w:val="auto"/>
              <w:rPr>
                <w:rFonts w:eastAsia="仿宋"/>
                <w:sz w:val="28"/>
                <w:szCs w:val="28"/>
              </w:rPr>
            </w:pPr>
            <w:r>
              <w:rPr>
                <w:rFonts w:eastAsia="仿宋"/>
                <w:sz w:val="28"/>
                <w:szCs w:val="28"/>
              </w:rPr>
              <w:t>调查开始时间</w:t>
            </w:r>
          </w:p>
        </w:tc>
        <w:tc>
          <w:tcPr>
            <w:tcW w:w="2010" w:type="pct"/>
            <w:noWrap/>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0" w:firstLineChars="0"/>
              <w:jc w:val="center"/>
              <w:textAlignment w:val="auto"/>
              <w:rPr>
                <w:rFonts w:eastAsia="仿宋"/>
                <w:sz w:val="28"/>
                <w:szCs w:val="28"/>
                <w:highlight w:val="none"/>
              </w:rPr>
            </w:pPr>
            <w:r>
              <w:rPr>
                <w:rFonts w:eastAsia="仿宋"/>
                <w:sz w:val="28"/>
                <w:szCs w:val="28"/>
                <w:highlight w:val="none"/>
              </w:rPr>
              <w:t>202</w:t>
            </w:r>
            <w:r>
              <w:rPr>
                <w:rFonts w:hint="eastAsia" w:eastAsia="仿宋"/>
                <w:sz w:val="28"/>
                <w:szCs w:val="28"/>
                <w:highlight w:val="none"/>
                <w:lang w:val="en-US" w:eastAsia="zh-CN"/>
              </w:rPr>
              <w:t>2</w:t>
            </w:r>
            <w:r>
              <w:rPr>
                <w:rFonts w:eastAsia="仿宋"/>
                <w:sz w:val="28"/>
                <w:szCs w:val="28"/>
                <w:highlight w:val="none"/>
              </w:rPr>
              <w:t>年</w:t>
            </w:r>
            <w:r>
              <w:rPr>
                <w:rFonts w:hint="eastAsia" w:eastAsia="仿宋"/>
                <w:sz w:val="28"/>
                <w:szCs w:val="28"/>
                <w:highlight w:val="none"/>
                <w:lang w:val="en-US" w:eastAsia="zh-CN"/>
              </w:rPr>
              <w:t>08</w:t>
            </w:r>
            <w:r>
              <w:rPr>
                <w:rFonts w:eastAsia="仿宋"/>
                <w:sz w:val="28"/>
                <w:szCs w:val="28"/>
                <w:highlight w:val="none"/>
              </w:rPr>
              <w:t>月</w:t>
            </w:r>
            <w:r>
              <w:rPr>
                <w:rFonts w:hint="eastAsia" w:eastAsia="仿宋"/>
                <w:sz w:val="28"/>
                <w:szCs w:val="28"/>
                <w:highlight w:val="none"/>
                <w:lang w:val="en-US" w:eastAsia="zh-CN"/>
              </w:rPr>
              <w:t>13</w:t>
            </w:r>
            <w:r>
              <w:rPr>
                <w:rFonts w:eastAsia="仿宋"/>
                <w:sz w:val="28"/>
                <w:szCs w:val="28"/>
                <w:highlight w:val="none"/>
              </w:rPr>
              <w:t>日</w:t>
            </w:r>
          </w:p>
        </w:tc>
        <w:tc>
          <w:tcPr>
            <w:tcW w:w="735" w:type="pct"/>
            <w:noWrap/>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0" w:firstLineChars="0"/>
              <w:jc w:val="center"/>
              <w:textAlignment w:val="auto"/>
              <w:rPr>
                <w:rFonts w:eastAsia="仿宋"/>
                <w:sz w:val="28"/>
                <w:szCs w:val="28"/>
                <w:highlight w:val="none"/>
              </w:rPr>
            </w:pPr>
            <w:r>
              <w:rPr>
                <w:rFonts w:eastAsia="仿宋"/>
                <w:sz w:val="28"/>
                <w:szCs w:val="28"/>
                <w:highlight w:val="none"/>
              </w:rPr>
              <w:t>调查结束时间</w:t>
            </w:r>
          </w:p>
        </w:tc>
        <w:tc>
          <w:tcPr>
            <w:tcW w:w="1897" w:type="pct"/>
            <w:noWrap/>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0" w:firstLineChars="0"/>
              <w:jc w:val="center"/>
              <w:textAlignment w:val="auto"/>
              <w:rPr>
                <w:rFonts w:eastAsia="仿宋"/>
                <w:sz w:val="28"/>
                <w:szCs w:val="28"/>
                <w:highlight w:val="none"/>
              </w:rPr>
            </w:pPr>
            <w:r>
              <w:rPr>
                <w:rFonts w:eastAsia="仿宋"/>
                <w:sz w:val="28"/>
                <w:szCs w:val="28"/>
                <w:highlight w:val="none"/>
              </w:rPr>
              <w:t>202</w:t>
            </w:r>
            <w:r>
              <w:rPr>
                <w:rFonts w:hint="eastAsia" w:eastAsia="仿宋"/>
                <w:sz w:val="28"/>
                <w:szCs w:val="28"/>
                <w:highlight w:val="none"/>
                <w:lang w:val="en-US" w:eastAsia="zh-CN"/>
              </w:rPr>
              <w:t>2</w:t>
            </w:r>
            <w:r>
              <w:rPr>
                <w:rFonts w:eastAsia="仿宋"/>
                <w:sz w:val="28"/>
                <w:szCs w:val="28"/>
                <w:highlight w:val="none"/>
              </w:rPr>
              <w:t>年</w:t>
            </w:r>
            <w:r>
              <w:rPr>
                <w:rFonts w:hint="eastAsia" w:eastAsia="仿宋"/>
                <w:sz w:val="28"/>
                <w:szCs w:val="28"/>
                <w:highlight w:val="none"/>
                <w:lang w:val="en-US" w:eastAsia="zh-CN"/>
              </w:rPr>
              <w:t>08</w:t>
            </w:r>
            <w:r>
              <w:rPr>
                <w:rFonts w:eastAsia="仿宋"/>
                <w:sz w:val="28"/>
                <w:szCs w:val="28"/>
                <w:highlight w:val="none"/>
              </w:rPr>
              <w:t>月</w:t>
            </w:r>
            <w:r>
              <w:rPr>
                <w:rFonts w:hint="eastAsia" w:eastAsia="仿宋"/>
                <w:sz w:val="28"/>
                <w:szCs w:val="28"/>
                <w:highlight w:val="none"/>
                <w:lang w:val="en-US" w:eastAsia="zh-CN"/>
              </w:rPr>
              <w:t>30</w:t>
            </w:r>
            <w:r>
              <w:rPr>
                <w:rFonts w:eastAsia="仿宋"/>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7" w:type="pct"/>
            <w:noWrap/>
            <w:vAlign w:val="center"/>
          </w:tcPr>
          <w:p>
            <w:pPr>
              <w:pageBreakBefore w:val="0"/>
              <w:widowControl w:val="0"/>
              <w:kinsoku/>
              <w:wordWrap/>
              <w:topLinePunct w:val="0"/>
              <w:bidi w:val="0"/>
              <w:adjustRightInd w:val="0"/>
              <w:snapToGrid w:val="0"/>
              <w:spacing w:line="440" w:lineRule="exact"/>
              <w:ind w:left="-63" w:leftChars="-30" w:right="-63" w:rightChars="-30"/>
              <w:jc w:val="center"/>
              <w:textAlignment w:val="auto"/>
              <w:outlineLvl w:val="9"/>
              <w:rPr>
                <w:rFonts w:eastAsia="仿宋"/>
                <w:sz w:val="24"/>
                <w:szCs w:val="24"/>
              </w:rPr>
            </w:pPr>
            <w:r>
              <w:rPr>
                <w:rFonts w:eastAsia="仿宋"/>
                <w:sz w:val="28"/>
                <w:szCs w:val="28"/>
              </w:rPr>
              <w:t>调查过程</w:t>
            </w:r>
          </w:p>
        </w:tc>
        <w:tc>
          <w:tcPr>
            <w:tcW w:w="4642" w:type="pct"/>
            <w:gridSpan w:val="3"/>
            <w:noWrap/>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63" w:leftChars="-30" w:right="-63" w:rightChars="-30"/>
              <w:textAlignment w:val="auto"/>
              <w:outlineLvl w:val="9"/>
              <w:rPr>
                <w:rFonts w:eastAsia="仿宋"/>
                <w:b/>
                <w:color w:val="0D0D0D" w:themeColor="text1" w:themeTint="F2"/>
                <w:kern w:val="44"/>
                <w:sz w:val="28"/>
                <w:szCs w:val="28"/>
                <w14:textFill>
                  <w14:solidFill>
                    <w14:schemeClr w14:val="tx1">
                      <w14:lumMod w14:val="95000"/>
                      <w14:lumOff w14:val="5000"/>
                    </w14:schemeClr>
                  </w14:solidFill>
                </w14:textFill>
              </w:rPr>
            </w:pPr>
            <w:bookmarkStart w:id="1" w:name="_Toc14731"/>
            <w:r>
              <w:rPr>
                <w:rFonts w:hint="eastAsia" w:eastAsia="仿宋"/>
                <w:b/>
                <w:color w:val="0D0D0D" w:themeColor="text1" w:themeTint="F2"/>
                <w:kern w:val="44"/>
                <w:sz w:val="28"/>
                <w:szCs w:val="28"/>
                <w:lang w:val="en-US" w:eastAsia="zh-CN"/>
                <w14:textFill>
                  <w14:solidFill>
                    <w14:schemeClr w14:val="tx1">
                      <w14:lumMod w14:val="95000"/>
                      <w14:lumOff w14:val="5000"/>
                    </w14:schemeClr>
                  </w14:solidFill>
                </w14:textFill>
              </w:rPr>
              <w:t>1</w:t>
            </w:r>
            <w:r>
              <w:rPr>
                <w:rFonts w:eastAsia="仿宋"/>
                <w:b/>
                <w:color w:val="0D0D0D" w:themeColor="text1" w:themeTint="F2"/>
                <w:kern w:val="44"/>
                <w:sz w:val="28"/>
                <w:szCs w:val="28"/>
                <w14:textFill>
                  <w14:solidFill>
                    <w14:schemeClr w14:val="tx1">
                      <w14:lumMod w14:val="95000"/>
                      <w14:lumOff w14:val="5000"/>
                    </w14:schemeClr>
                  </w14:solidFill>
                </w14:textFill>
              </w:rPr>
              <w:t xml:space="preserve"> 环境应急资源调查工作的目的</w:t>
            </w:r>
            <w:bookmarkEnd w:id="1"/>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color w:val="000000"/>
                <w:sz w:val="28"/>
                <w:szCs w:val="28"/>
              </w:rPr>
            </w:pPr>
            <w:r>
              <w:rPr>
                <w:rFonts w:eastAsia="仿宋"/>
                <w:color w:val="000000"/>
                <w:sz w:val="28"/>
                <w:szCs w:val="28"/>
              </w:rPr>
              <w:t>为健全突发环境应急事件应对工作机制，科学有序高效的应对突发环境事件，保护人民生命财产安全，维护国家安全、公共安全、环境安全和社会秩序，环保部颁发了《突发环境事件应急管理办法》（环保部令第34号）、《企事业单位突发环境事件应急预案备案管理办法（试行）》（环发[2015]4号）等一系列法规，规定企业必须重视突发环境事件应急管理工作，夯实企业应对突发环境事件的应急管理基础，防患于未然。</w:t>
            </w:r>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color w:val="000000"/>
                <w:sz w:val="28"/>
                <w:szCs w:val="28"/>
              </w:rPr>
            </w:pPr>
            <w:r>
              <w:rPr>
                <w:rFonts w:eastAsia="仿宋"/>
                <w:color w:val="000000"/>
                <w:sz w:val="28"/>
                <w:szCs w:val="28"/>
              </w:rPr>
              <w:t>为了保证企业突发环境污染事件发生后能迅速有效的得到控制和处理，保证遇险人员得到及时有效的救助，增强企业应对和防范环境的能力，规范企业应急处置程序，根据国家、陕西省相关法律法规对突发环境事件应急处置的要求，结合本企业的实际情况，编制应急资源调查报告。</w:t>
            </w:r>
          </w:p>
          <w:p>
            <w:pPr>
              <w:pageBreakBefore w:val="0"/>
              <w:widowControl w:val="0"/>
              <w:kinsoku/>
              <w:wordWrap/>
              <w:topLinePunct w:val="0"/>
              <w:bidi w:val="0"/>
              <w:adjustRightInd w:val="0"/>
              <w:snapToGrid w:val="0"/>
              <w:spacing w:line="360" w:lineRule="auto"/>
              <w:ind w:left="-63" w:leftChars="-30" w:right="-63" w:rightChars="-30"/>
              <w:textAlignment w:val="auto"/>
              <w:outlineLvl w:val="9"/>
              <w:rPr>
                <w:rFonts w:eastAsia="仿宋"/>
                <w:b/>
                <w:kern w:val="44"/>
                <w:sz w:val="28"/>
                <w:szCs w:val="28"/>
              </w:rPr>
            </w:pPr>
            <w:bookmarkStart w:id="2" w:name="_Toc11992"/>
            <w:r>
              <w:rPr>
                <w:rFonts w:hint="eastAsia" w:eastAsia="仿宋"/>
                <w:b/>
                <w:kern w:val="44"/>
                <w:sz w:val="28"/>
                <w:szCs w:val="28"/>
                <w:lang w:val="en-US" w:eastAsia="zh-CN"/>
              </w:rPr>
              <w:t>2</w:t>
            </w:r>
            <w:r>
              <w:rPr>
                <w:rFonts w:eastAsia="仿宋"/>
                <w:b/>
                <w:kern w:val="44"/>
                <w:sz w:val="28"/>
                <w:szCs w:val="28"/>
              </w:rPr>
              <w:t xml:space="preserve"> 调查主体</w:t>
            </w:r>
            <w:bookmarkEnd w:id="2"/>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hint="eastAsia" w:eastAsia="仿宋"/>
                <w:color w:val="000000"/>
                <w:sz w:val="28"/>
                <w:szCs w:val="28"/>
                <w:lang w:val="en-US" w:eastAsia="zh-CN"/>
              </w:rPr>
              <w:t>九冶钢结构有限公司</w:t>
            </w:r>
            <w:r>
              <w:rPr>
                <w:rFonts w:eastAsia="仿宋"/>
                <w:sz w:val="28"/>
                <w:szCs w:val="28"/>
              </w:rPr>
              <w:t>。</w:t>
            </w:r>
          </w:p>
          <w:p>
            <w:pPr>
              <w:pageBreakBefore w:val="0"/>
              <w:widowControl w:val="0"/>
              <w:kinsoku/>
              <w:wordWrap/>
              <w:topLinePunct w:val="0"/>
              <w:bidi w:val="0"/>
              <w:adjustRightInd w:val="0"/>
              <w:snapToGrid w:val="0"/>
              <w:spacing w:line="360" w:lineRule="auto"/>
              <w:ind w:left="-63" w:leftChars="-30" w:right="-63" w:rightChars="-30"/>
              <w:textAlignment w:val="auto"/>
              <w:outlineLvl w:val="9"/>
              <w:rPr>
                <w:rFonts w:eastAsia="仿宋"/>
                <w:b/>
                <w:kern w:val="44"/>
                <w:sz w:val="28"/>
                <w:szCs w:val="28"/>
              </w:rPr>
            </w:pPr>
            <w:bookmarkStart w:id="3" w:name="_Toc32574"/>
            <w:r>
              <w:rPr>
                <w:rFonts w:hint="eastAsia" w:eastAsia="仿宋"/>
                <w:b/>
                <w:kern w:val="44"/>
                <w:sz w:val="28"/>
                <w:szCs w:val="28"/>
                <w:lang w:val="en-US" w:eastAsia="zh-CN"/>
              </w:rPr>
              <w:t>3</w:t>
            </w:r>
            <w:r>
              <w:rPr>
                <w:rFonts w:eastAsia="仿宋"/>
                <w:b/>
                <w:kern w:val="44"/>
                <w:sz w:val="28"/>
                <w:szCs w:val="28"/>
              </w:rPr>
              <w:t xml:space="preserve"> 突发环境事件所需应急资源</w:t>
            </w:r>
            <w:bookmarkEnd w:id="3"/>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eastAsia="仿宋"/>
                <w:sz w:val="28"/>
                <w:szCs w:val="28"/>
              </w:rPr>
              <w:t>本公司制定了突发环境事件应急预案，可能发生的突发环境事件有：</w:t>
            </w:r>
          </w:p>
          <w:p>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jc w:val="left"/>
              <w:textAlignment w:val="auto"/>
              <w:rPr>
                <w:rFonts w:hint="default" w:ascii="Times New Roman" w:hAnsi="Times New Roman" w:eastAsia="仿宋" w:cs="Times New Roman"/>
                <w:color w:val="000000"/>
                <w:sz w:val="28"/>
                <w:szCs w:val="28"/>
                <w:highlight w:val="none"/>
              </w:rPr>
            </w:pPr>
            <w:r>
              <w:rPr>
                <w:rFonts w:hint="default" w:ascii="Times New Roman" w:hAnsi="Times New Roman" w:eastAsia="仿宋" w:cs="Times New Roman"/>
                <w:color w:val="000000"/>
                <w:sz w:val="28"/>
                <w:szCs w:val="28"/>
                <w:highlight w:val="none"/>
              </w:rPr>
              <w:t>（1）</w:t>
            </w:r>
            <w:r>
              <w:rPr>
                <w:rFonts w:hint="eastAsia" w:eastAsia="仿宋" w:cs="Times New Roman"/>
                <w:color w:val="000000"/>
                <w:sz w:val="28"/>
                <w:szCs w:val="28"/>
                <w:highlight w:val="none"/>
                <w:lang w:val="en-US" w:eastAsia="zh-CN"/>
              </w:rPr>
              <w:t>厂</w:t>
            </w:r>
            <w:r>
              <w:rPr>
                <w:rFonts w:hint="default" w:ascii="Times New Roman" w:hAnsi="Times New Roman" w:eastAsia="仿宋" w:cs="Times New Roman"/>
                <w:color w:val="000000"/>
                <w:sz w:val="28"/>
                <w:szCs w:val="28"/>
                <w:highlight w:val="none"/>
              </w:rPr>
              <w:t>内</w:t>
            </w:r>
            <w:r>
              <w:rPr>
                <w:rFonts w:hint="eastAsia" w:eastAsia="仿宋" w:cs="Times New Roman"/>
                <w:color w:val="000000"/>
                <w:sz w:val="28"/>
                <w:szCs w:val="28"/>
                <w:highlight w:val="none"/>
                <w:lang w:val="en-US" w:eastAsia="zh-CN"/>
              </w:rPr>
              <w:t>丙烷、废机油、废润滑油及废乳化液</w:t>
            </w:r>
            <w:r>
              <w:rPr>
                <w:rFonts w:hint="default" w:ascii="Times New Roman" w:hAnsi="Times New Roman" w:eastAsia="仿宋" w:cs="Times New Roman"/>
                <w:color w:val="000000"/>
                <w:sz w:val="28"/>
                <w:szCs w:val="28"/>
                <w:highlight w:val="none"/>
              </w:rPr>
              <w:t>属于易燃性物质，遇明火引起火灾、爆炸</w:t>
            </w:r>
            <w:r>
              <w:rPr>
                <w:rFonts w:hint="eastAsia" w:ascii="Times New Roman" w:hAnsi="Times New Roman" w:eastAsia="仿宋" w:cs="Times New Roman"/>
                <w:color w:val="000000"/>
                <w:sz w:val="28"/>
                <w:szCs w:val="28"/>
                <w:highlight w:val="none"/>
                <w:lang w:eastAsia="zh-CN"/>
              </w:rPr>
              <w:t>造成大气环境污染</w:t>
            </w:r>
            <w:r>
              <w:rPr>
                <w:rFonts w:hint="default" w:ascii="Times New Roman" w:hAnsi="Times New Roman" w:eastAsia="仿宋" w:cs="Times New Roman"/>
                <w:color w:val="000000"/>
                <w:sz w:val="28"/>
                <w:szCs w:val="28"/>
                <w:highlight w:val="none"/>
              </w:rPr>
              <w:t>事故；</w:t>
            </w:r>
          </w:p>
          <w:p>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jc w:val="left"/>
              <w:textAlignment w:val="auto"/>
              <w:rPr>
                <w:rFonts w:hint="default" w:ascii="Times New Roman" w:hAnsi="Times New Roman" w:eastAsia="仿宋" w:cs="Times New Roman"/>
                <w:highlight w:val="none"/>
              </w:rPr>
            </w:pPr>
            <w:r>
              <w:rPr>
                <w:rFonts w:hint="default" w:ascii="Times New Roman" w:hAnsi="Times New Roman" w:eastAsia="仿宋" w:cs="Times New Roman"/>
                <w:color w:val="000000"/>
                <w:sz w:val="28"/>
                <w:szCs w:val="28"/>
                <w:highlight w:val="none"/>
              </w:rPr>
              <w:t>（2）若</w:t>
            </w:r>
            <w:r>
              <w:rPr>
                <w:rFonts w:hint="eastAsia" w:eastAsia="仿宋" w:cs="Times New Roman"/>
                <w:color w:val="000000"/>
                <w:sz w:val="28"/>
                <w:szCs w:val="28"/>
                <w:highlight w:val="none"/>
                <w:lang w:val="en-US" w:eastAsia="zh-CN"/>
              </w:rPr>
              <w:t>生产加工过程</w:t>
            </w:r>
            <w:r>
              <w:rPr>
                <w:rFonts w:hint="default" w:ascii="Times New Roman" w:hAnsi="Times New Roman" w:eastAsia="仿宋" w:cs="Times New Roman"/>
                <w:color w:val="000000"/>
                <w:sz w:val="28"/>
                <w:szCs w:val="28"/>
                <w:highlight w:val="none"/>
                <w:lang w:eastAsia="zh-CN"/>
              </w:rPr>
              <w:t>操作不当</w:t>
            </w:r>
            <w:r>
              <w:rPr>
                <w:rFonts w:hint="default" w:ascii="Times New Roman" w:hAnsi="Times New Roman" w:eastAsia="仿宋" w:cs="Times New Roman"/>
                <w:color w:val="000000"/>
                <w:sz w:val="28"/>
                <w:szCs w:val="28"/>
                <w:highlight w:val="none"/>
              </w:rPr>
              <w:t>，油类泄露或渗漏，对附近的土壤、地下水质易造成污染</w:t>
            </w:r>
            <w:r>
              <w:rPr>
                <w:rFonts w:hint="default" w:ascii="Times New Roman" w:hAnsi="Times New Roman" w:eastAsia="仿宋" w:cs="Times New Roman"/>
                <w:highlight w:val="none"/>
              </w:rPr>
              <w:t>。</w:t>
            </w:r>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eastAsia="仿宋"/>
                <w:sz w:val="28"/>
                <w:szCs w:val="28"/>
              </w:rPr>
              <w:t>针对以上可能出现的突发环境事故，对环境应急资源调查提出以下要求：</w:t>
            </w:r>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color w:val="000000"/>
                <w:sz w:val="28"/>
                <w:szCs w:val="28"/>
              </w:rPr>
            </w:pPr>
            <w:r>
              <w:rPr>
                <w:rFonts w:eastAsia="仿宋"/>
                <w:color w:val="000000"/>
                <w:sz w:val="28"/>
                <w:szCs w:val="28"/>
              </w:rPr>
              <w:t>（1）应急救援队伍要求加强内部应急队伍培训、演练，不断提高队伍的应急处置能力；</w:t>
            </w:r>
          </w:p>
          <w:p>
            <w:pPr>
              <w:pageBreakBefore w:val="0"/>
              <w:widowControl w:val="0"/>
              <w:kinsoku/>
              <w:wordWrap/>
              <w:topLinePunct w:val="0"/>
              <w:bidi w:val="0"/>
              <w:adjustRightInd w:val="0"/>
              <w:snapToGrid w:val="0"/>
              <w:spacing w:line="360" w:lineRule="auto"/>
              <w:ind w:left="-63" w:leftChars="-30" w:right="-63" w:rightChars="-30" w:firstLine="560" w:firstLineChars="200"/>
              <w:textAlignment w:val="auto"/>
              <w:outlineLvl w:val="9"/>
              <w:rPr>
                <w:rFonts w:eastAsia="仿宋"/>
                <w:color w:val="000000"/>
                <w:sz w:val="28"/>
                <w:szCs w:val="28"/>
              </w:rPr>
            </w:pPr>
            <w:r>
              <w:rPr>
                <w:rFonts w:eastAsia="仿宋"/>
                <w:color w:val="000000"/>
                <w:sz w:val="28"/>
                <w:szCs w:val="28"/>
              </w:rPr>
              <w:t>（2）应急物资装备重点做好灭火器的配备和个人防护用品、应急通信设备的配置等符合相关规定，并满足应急需要。</w:t>
            </w:r>
          </w:p>
          <w:p>
            <w:pPr>
              <w:pageBreakBefore w:val="0"/>
              <w:widowControl w:val="0"/>
              <w:kinsoku/>
              <w:wordWrap/>
              <w:topLinePunct w:val="0"/>
              <w:bidi w:val="0"/>
              <w:adjustRightInd w:val="0"/>
              <w:snapToGrid w:val="0"/>
              <w:spacing w:line="360" w:lineRule="auto"/>
              <w:ind w:left="-63" w:leftChars="-30" w:right="-63" w:rightChars="-30"/>
              <w:textAlignment w:val="auto"/>
              <w:outlineLvl w:val="9"/>
              <w:rPr>
                <w:rFonts w:eastAsia="仿宋"/>
                <w:b/>
                <w:color w:val="0D0D0D" w:themeColor="text1" w:themeTint="F2"/>
                <w:kern w:val="44"/>
                <w:sz w:val="28"/>
                <w:szCs w:val="28"/>
                <w14:textFill>
                  <w14:solidFill>
                    <w14:schemeClr w14:val="tx1">
                      <w14:lumMod w14:val="95000"/>
                      <w14:lumOff w14:val="5000"/>
                    </w14:schemeClr>
                  </w14:solidFill>
                </w14:textFill>
              </w:rPr>
            </w:pPr>
            <w:bookmarkStart w:id="4" w:name="_Toc10904"/>
            <w:r>
              <w:rPr>
                <w:rFonts w:hint="eastAsia" w:eastAsia="仿宋"/>
                <w:b/>
                <w:color w:val="0D0D0D" w:themeColor="text1" w:themeTint="F2"/>
                <w:kern w:val="44"/>
                <w:sz w:val="28"/>
                <w:szCs w:val="28"/>
                <w:lang w:val="en-US" w:eastAsia="zh-CN"/>
                <w14:textFill>
                  <w14:solidFill>
                    <w14:schemeClr w14:val="tx1">
                      <w14:lumMod w14:val="95000"/>
                      <w14:lumOff w14:val="5000"/>
                    </w14:schemeClr>
                  </w14:solidFill>
                </w14:textFill>
              </w:rPr>
              <w:t xml:space="preserve">4 </w:t>
            </w:r>
            <w:r>
              <w:rPr>
                <w:rFonts w:eastAsia="仿宋"/>
                <w:b/>
                <w:color w:val="0D0D0D" w:themeColor="text1" w:themeTint="F2"/>
                <w:kern w:val="44"/>
                <w:sz w:val="28"/>
                <w:szCs w:val="28"/>
                <w14:textFill>
                  <w14:solidFill>
                    <w14:schemeClr w14:val="tx1">
                      <w14:lumMod w14:val="95000"/>
                      <w14:lumOff w14:val="5000"/>
                    </w14:schemeClr>
                  </w14:solidFill>
                </w14:textFill>
              </w:rPr>
              <w:t>环境应急人力资源调查</w:t>
            </w:r>
            <w:bookmarkEnd w:id="4"/>
          </w:p>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仿宋"/>
                <w:sz w:val="24"/>
                <w:szCs w:val="24"/>
                <w:lang w:val="en-US" w:eastAsia="zh-CN"/>
              </w:rPr>
            </w:pPr>
            <w:r>
              <w:rPr>
                <w:rFonts w:hint="eastAsia" w:eastAsia="仿宋"/>
                <w:b/>
                <w:color w:val="0D0D0D" w:themeColor="text1" w:themeTint="F2"/>
                <w:kern w:val="44"/>
                <w:sz w:val="24"/>
                <w:szCs w:val="24"/>
                <w:lang w:eastAsia="zh-CN"/>
                <w14:textFill>
                  <w14:solidFill>
                    <w14:schemeClr w14:val="tx1">
                      <w14:lumMod w14:val="95000"/>
                      <w14:lumOff w14:val="5000"/>
                    </w14:schemeClr>
                  </w14:solidFill>
                </w14:textFill>
              </w:rPr>
              <w:t>表</w:t>
            </w:r>
            <w:r>
              <w:rPr>
                <w:rFonts w:hint="eastAsia" w:eastAsia="仿宋"/>
                <w:b/>
                <w:color w:val="0D0D0D" w:themeColor="text1" w:themeTint="F2"/>
                <w:kern w:val="44"/>
                <w:sz w:val="24"/>
                <w:szCs w:val="24"/>
                <w:lang w:val="en-US" w:eastAsia="zh-CN"/>
                <w14:textFill>
                  <w14:solidFill>
                    <w14:schemeClr w14:val="tx1">
                      <w14:lumMod w14:val="95000"/>
                      <w14:lumOff w14:val="5000"/>
                    </w14:schemeClr>
                  </w14:solidFill>
                </w14:textFill>
              </w:rPr>
              <w:t>4-1  企业内部应急救援机构组织表</w:t>
            </w:r>
          </w:p>
          <w:tbl>
            <w:tblPr>
              <w:tblStyle w:val="1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89"/>
              <w:gridCol w:w="1191"/>
              <w:gridCol w:w="1138"/>
              <w:gridCol w:w="1923"/>
              <w:gridCol w:w="19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748" w:type="pct"/>
                  <w:gridSpan w:val="2"/>
                  <w:tcBorders>
                    <w:tl2br w:val="nil"/>
                    <w:tr2bl w:val="nil"/>
                  </w:tcBorders>
                  <w:noWrap w:val="0"/>
                  <w:vAlign w:val="center"/>
                </w:tcPr>
                <w:p>
                  <w:pPr>
                    <w:jc w:val="center"/>
                    <w:rPr>
                      <w:rFonts w:hint="default" w:ascii="Times New Roman" w:hAnsi="Times New Roman" w:eastAsia="仿宋" w:cs="Times New Roman"/>
                      <w:b/>
                      <w:bCs/>
                      <w:color w:val="auto"/>
                      <w:kern w:val="0"/>
                      <w:sz w:val="24"/>
                      <w:szCs w:val="24"/>
                      <w:highlight w:val="none"/>
                      <w:lang w:val="en-US" w:eastAsia="zh-CN" w:bidi="en-US"/>
                    </w:rPr>
                  </w:pPr>
                  <w:bookmarkStart w:id="5" w:name="_Toc7408"/>
                  <w:r>
                    <w:rPr>
                      <w:rFonts w:hint="default" w:ascii="Times New Roman" w:hAnsi="Times New Roman" w:eastAsia="仿宋" w:cs="Times New Roman"/>
                      <w:b/>
                      <w:bCs/>
                      <w:color w:val="auto"/>
                      <w:kern w:val="0"/>
                      <w:sz w:val="24"/>
                      <w:szCs w:val="20"/>
                      <w:highlight w:val="none"/>
                      <w:lang w:bidi="en-US"/>
                    </w:rPr>
                    <w:t>应急职务</w:t>
                  </w:r>
                </w:p>
              </w:tc>
              <w:tc>
                <w:tcPr>
                  <w:tcW w:w="742" w:type="pct"/>
                  <w:tcBorders>
                    <w:tl2br w:val="nil"/>
                    <w:tr2bl w:val="nil"/>
                  </w:tcBorders>
                  <w:noWrap w:val="0"/>
                  <w:vAlign w:val="center"/>
                </w:tcPr>
                <w:p>
                  <w:pPr>
                    <w:jc w:val="center"/>
                    <w:rPr>
                      <w:rFonts w:hint="default" w:ascii="Times New Roman" w:hAnsi="Times New Roman" w:eastAsia="仿宋" w:cs="Times New Roman"/>
                      <w:b/>
                      <w:bCs/>
                      <w:color w:val="auto"/>
                      <w:kern w:val="0"/>
                      <w:sz w:val="24"/>
                      <w:szCs w:val="24"/>
                      <w:highlight w:val="none"/>
                      <w:lang w:val="en-US" w:eastAsia="zh-CN" w:bidi="en-US"/>
                    </w:rPr>
                  </w:pPr>
                  <w:r>
                    <w:rPr>
                      <w:rFonts w:hint="default" w:ascii="Times New Roman" w:hAnsi="Times New Roman" w:eastAsia="仿宋" w:cs="Times New Roman"/>
                      <w:b/>
                      <w:bCs/>
                      <w:color w:val="auto"/>
                      <w:kern w:val="0"/>
                      <w:sz w:val="24"/>
                      <w:szCs w:val="20"/>
                      <w:highlight w:val="none"/>
                      <w:lang w:bidi="en-US"/>
                    </w:rPr>
                    <w:t>姓名</w:t>
                  </w:r>
                </w:p>
              </w:tc>
              <w:tc>
                <w:tcPr>
                  <w:tcW w:w="1254" w:type="pct"/>
                  <w:tcBorders>
                    <w:tl2br w:val="nil"/>
                    <w:tr2bl w:val="nil"/>
                  </w:tcBorders>
                  <w:noWrap w:val="0"/>
                  <w:vAlign w:val="center"/>
                </w:tcPr>
                <w:p>
                  <w:pPr>
                    <w:jc w:val="center"/>
                    <w:rPr>
                      <w:rFonts w:hint="eastAsia" w:ascii="Times New Roman" w:hAnsi="Times New Roman" w:eastAsia="仿宋" w:cs="Times New Roman"/>
                      <w:b/>
                      <w:bCs/>
                      <w:color w:val="auto"/>
                      <w:kern w:val="0"/>
                      <w:sz w:val="24"/>
                      <w:szCs w:val="20"/>
                      <w:highlight w:val="none"/>
                      <w:lang w:val="en-US" w:eastAsia="zh-CN" w:bidi="en-US"/>
                    </w:rPr>
                  </w:pPr>
                  <w:r>
                    <w:rPr>
                      <w:rFonts w:hint="eastAsia" w:ascii="Times New Roman" w:hAnsi="Times New Roman" w:eastAsia="仿宋" w:cs="Times New Roman"/>
                      <w:b/>
                      <w:bCs/>
                      <w:color w:val="auto"/>
                      <w:kern w:val="0"/>
                      <w:sz w:val="24"/>
                      <w:szCs w:val="20"/>
                      <w:highlight w:val="none"/>
                      <w:lang w:val="en-US" w:eastAsia="zh-CN" w:bidi="en-US"/>
                    </w:rPr>
                    <w:t>岗位</w:t>
                  </w:r>
                </w:p>
              </w:tc>
              <w:tc>
                <w:tcPr>
                  <w:tcW w:w="1254" w:type="pct"/>
                  <w:tcBorders>
                    <w:tl2br w:val="nil"/>
                    <w:tr2bl w:val="nil"/>
                  </w:tcBorders>
                  <w:noWrap w:val="0"/>
                  <w:vAlign w:val="center"/>
                </w:tcPr>
                <w:p>
                  <w:pPr>
                    <w:jc w:val="center"/>
                    <w:rPr>
                      <w:rFonts w:hint="default" w:ascii="Times New Roman" w:hAnsi="Times New Roman" w:eastAsia="仿宋" w:cs="Times New Roman"/>
                      <w:b/>
                      <w:bCs/>
                      <w:color w:val="auto"/>
                      <w:kern w:val="0"/>
                      <w:sz w:val="24"/>
                      <w:szCs w:val="24"/>
                      <w:highlight w:val="none"/>
                      <w:lang w:val="en-US" w:eastAsia="zh-CN" w:bidi="en-US"/>
                    </w:rPr>
                  </w:pPr>
                  <w:r>
                    <w:rPr>
                      <w:rFonts w:hint="default" w:ascii="Times New Roman" w:hAnsi="Times New Roman" w:eastAsia="仿宋" w:cs="Times New Roman"/>
                      <w:b/>
                      <w:bCs/>
                      <w:color w:val="auto"/>
                      <w:kern w:val="0"/>
                      <w:sz w:val="24"/>
                      <w:szCs w:val="20"/>
                      <w:highlight w:val="none"/>
                      <w:lang w:bidi="en-US"/>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48" w:type="pct"/>
                  <w:gridSpan w:val="2"/>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eastAsia="zh-CN" w:bidi="en-US"/>
                    </w:rPr>
                    <w:t>总指挥</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余文平</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总经理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13619180823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48" w:type="pct"/>
                  <w:gridSpan w:val="2"/>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副</w:t>
                  </w:r>
                  <w:r>
                    <w:rPr>
                      <w:rFonts w:hint="default" w:ascii="Times New Roman" w:hAnsi="Times New Roman" w:eastAsia="仿宋" w:cs="Times New Roman"/>
                      <w:color w:val="auto"/>
                      <w:kern w:val="0"/>
                      <w:sz w:val="24"/>
                      <w:szCs w:val="20"/>
                      <w:highlight w:val="none"/>
                      <w:lang w:eastAsia="zh-CN" w:bidi="en-US"/>
                    </w:rPr>
                    <w:t>总指挥</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bidi="en-US"/>
                    </w:rPr>
                  </w:pPr>
                  <w:r>
                    <w:rPr>
                      <w:rFonts w:hint="eastAsia" w:ascii="仿宋" w:hAnsi="仿宋" w:eastAsia="仿宋" w:cs="仿宋"/>
                      <w:b w:val="0"/>
                      <w:bCs/>
                      <w:color w:val="auto"/>
                      <w:kern w:val="0"/>
                      <w:sz w:val="24"/>
                      <w:szCs w:val="20"/>
                      <w:highlight w:val="none"/>
                      <w:lang w:val="en-US" w:eastAsia="zh-CN" w:bidi="en-US"/>
                    </w:rPr>
                    <w:t>姚兵</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副总经理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13772554646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应急救援</w:t>
                  </w:r>
                  <w:r>
                    <w:rPr>
                      <w:rFonts w:hint="default" w:ascii="Times New Roman" w:hAnsi="Times New Roman" w:eastAsia="仿宋" w:cs="Times New Roman"/>
                      <w:color w:val="auto"/>
                      <w:kern w:val="0"/>
                      <w:sz w:val="24"/>
                      <w:szCs w:val="20"/>
                      <w:highlight w:val="none"/>
                      <w:lang w:eastAsia="zh-CN" w:bidi="en-US"/>
                    </w:rPr>
                    <w:t>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eastAsia="zh-CN" w:bidi="en-US"/>
                    </w:rPr>
                    <w:t>组长</w:t>
                  </w:r>
                </w:p>
              </w:tc>
              <w:tc>
                <w:tcPr>
                  <w:tcW w:w="742" w:type="pct"/>
                  <w:tcBorders>
                    <w:tl2br w:val="nil"/>
                    <w:tr2bl w:val="nil"/>
                  </w:tcBorders>
                  <w:noWrap w:val="0"/>
                  <w:vAlign w:val="center"/>
                </w:tcPr>
                <w:p>
                  <w:pPr>
                    <w:widowControl/>
                    <w:adjustRightInd/>
                    <w:snapToGrid w:val="0"/>
                    <w:spacing w:line="240" w:lineRule="auto"/>
                    <w:ind w:firstLine="240" w:firstLineChars="100"/>
                    <w:jc w:val="both"/>
                    <w:rPr>
                      <w:rFonts w:hint="default"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0"/>
                      <w:highlight w:val="none"/>
                      <w:lang w:val="en-US" w:eastAsia="zh-CN" w:bidi="en-US"/>
                    </w:rPr>
                    <w:t>常超</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钢构厂经理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13020719911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eastAsia="zh-CN" w:bidi="en-US"/>
                    </w:rPr>
                  </w:pPr>
                  <w:r>
                    <w:rPr>
                      <w:rFonts w:hint="default" w:ascii="Times New Roman" w:hAnsi="Times New Roman" w:eastAsia="仿宋" w:cs="Times New Roman"/>
                      <w:color w:val="auto"/>
                      <w:kern w:val="0"/>
                      <w:sz w:val="24"/>
                      <w:szCs w:val="20"/>
                      <w:highlight w:val="none"/>
                      <w:lang w:eastAsia="zh-CN"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bidi="en-US"/>
                    </w:rPr>
                  </w:pPr>
                  <w:r>
                    <w:rPr>
                      <w:rFonts w:hint="eastAsia" w:ascii="仿宋" w:hAnsi="仿宋" w:eastAsia="仿宋" w:cs="仿宋"/>
                      <w:b w:val="0"/>
                      <w:bCs/>
                      <w:color w:val="auto"/>
                      <w:kern w:val="0"/>
                      <w:sz w:val="24"/>
                      <w:szCs w:val="20"/>
                      <w:highlight w:val="none"/>
                      <w:lang w:val="en-US" w:eastAsia="zh-CN" w:bidi="en-US"/>
                    </w:rPr>
                    <w:t>王凡</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钢构厂支部书记</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13092953773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eastAsia" w:ascii="Times New Roman" w:hAnsi="Times New Roman" w:eastAsia="仿宋" w:cs="Times New Roman"/>
                      <w:color w:val="auto"/>
                      <w:kern w:val="0"/>
                      <w:sz w:val="24"/>
                      <w:szCs w:val="20"/>
                      <w:highlight w:val="none"/>
                      <w:lang w:eastAsia="zh-CN" w:bidi="en-US"/>
                    </w:rPr>
                  </w:pPr>
                  <w:r>
                    <w:rPr>
                      <w:rFonts w:hint="eastAsia" w:ascii="Times New Roman" w:hAnsi="Times New Roman" w:eastAsia="仿宋" w:cs="Times New Roman"/>
                      <w:color w:val="auto"/>
                      <w:kern w:val="0"/>
                      <w:sz w:val="24"/>
                      <w:szCs w:val="20"/>
                      <w:highlight w:val="none"/>
                      <w:lang w:eastAsia="zh-CN" w:bidi="en-US"/>
                    </w:rPr>
                    <w:t>通讯联络组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eastAsia="zh-CN" w:bidi="en-US"/>
                    </w:rPr>
                  </w:pPr>
                  <w:r>
                    <w:rPr>
                      <w:rFonts w:hint="eastAsia" w:ascii="Times New Roman" w:hAnsi="Times New Roman" w:eastAsia="仿宋" w:cs="Times New Roman"/>
                      <w:color w:val="auto"/>
                      <w:kern w:val="0"/>
                      <w:sz w:val="24"/>
                      <w:szCs w:val="20"/>
                      <w:highlight w:val="none"/>
                      <w:lang w:eastAsia="zh-CN" w:bidi="en-US"/>
                    </w:rPr>
                    <w:t>组长</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0"/>
                      <w:highlight w:val="none"/>
                      <w:lang w:val="en-US" w:eastAsia="zh-CN"/>
                    </w:rPr>
                    <w:t>胡燕妮</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钢构厂技术总工</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15191807530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eastAsia="zh-CN" w:bidi="en-US"/>
                    </w:rPr>
                  </w:pPr>
                  <w:r>
                    <w:rPr>
                      <w:rFonts w:hint="eastAsia" w:ascii="Times New Roman" w:hAnsi="Times New Roman" w:eastAsia="仿宋" w:cs="Times New Roman"/>
                      <w:color w:val="auto"/>
                      <w:kern w:val="0"/>
                      <w:sz w:val="24"/>
                      <w:szCs w:val="20"/>
                      <w:highlight w:val="none"/>
                      <w:lang w:eastAsia="zh-CN"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0"/>
                      <w:highlight w:val="none"/>
                      <w:lang w:val="en-US" w:eastAsia="zh-CN"/>
                    </w:rPr>
                    <w:t>周宽</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生产负责人</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18329682163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eastAsia" w:ascii="Times New Roman" w:hAnsi="Times New Roman" w:eastAsia="仿宋" w:cs="Times New Roman"/>
                      <w:color w:val="auto"/>
                      <w:kern w:val="0"/>
                      <w:sz w:val="24"/>
                      <w:szCs w:val="20"/>
                      <w:highlight w:val="none"/>
                      <w:lang w:val="en-US" w:eastAsia="zh-CN" w:bidi="en-US"/>
                    </w:rPr>
                    <w:t>应急</w:t>
                  </w:r>
                  <w:r>
                    <w:rPr>
                      <w:rFonts w:hint="default" w:ascii="Times New Roman" w:hAnsi="Times New Roman" w:eastAsia="仿宋" w:cs="Times New Roman"/>
                      <w:color w:val="auto"/>
                      <w:kern w:val="0"/>
                      <w:sz w:val="24"/>
                      <w:szCs w:val="20"/>
                      <w:highlight w:val="none"/>
                      <w:lang w:eastAsia="zh-CN" w:bidi="en-US"/>
                    </w:rPr>
                    <w:t>保障组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组长</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0"/>
                      <w:highlight w:val="none"/>
                      <w:lang w:val="en-US" w:eastAsia="zh-CN"/>
                    </w:rPr>
                    <w:t>白彦明</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安全环保负责人</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15191090185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0"/>
                      <w:highlight w:val="none"/>
                      <w:lang w:val="en-US" w:eastAsia="zh-CN"/>
                    </w:rPr>
                    <w:t>鲜和财</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设备管理员</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15399252826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现场处置组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组长</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4"/>
                      <w:highlight w:val="none"/>
                      <w:lang w:val="en-US" w:eastAsia="zh-CN" w:bidi="en-US"/>
                    </w:rPr>
                    <w:t>姚兵</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副总经理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13772554646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eastAsia="zh-CN" w:bidi="en-US"/>
                    </w:rPr>
                  </w:pPr>
                  <w:r>
                    <w:rPr>
                      <w:rFonts w:hint="default" w:ascii="Times New Roman" w:hAnsi="Times New Roman" w:eastAsia="仿宋" w:cs="Times New Roman"/>
                      <w:color w:val="auto"/>
                      <w:kern w:val="0"/>
                      <w:sz w:val="24"/>
                      <w:szCs w:val="20"/>
                      <w:highlight w:val="none"/>
                      <w:lang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仿宋" w:hAnsi="仿宋" w:eastAsia="仿宋" w:cs="仿宋"/>
                      <w:b w:val="0"/>
                      <w:bCs/>
                      <w:color w:val="auto"/>
                      <w:kern w:val="0"/>
                      <w:sz w:val="24"/>
                      <w:szCs w:val="20"/>
                      <w:highlight w:val="none"/>
                      <w:lang w:val="en-US" w:eastAsia="zh-CN"/>
                    </w:rPr>
                  </w:pPr>
                  <w:r>
                    <w:rPr>
                      <w:rFonts w:hint="eastAsia" w:ascii="仿宋" w:hAnsi="仿宋" w:eastAsia="仿宋" w:cs="仿宋"/>
                      <w:b w:val="0"/>
                      <w:bCs/>
                      <w:color w:val="auto"/>
                      <w:kern w:val="0"/>
                      <w:sz w:val="24"/>
                      <w:szCs w:val="20"/>
                      <w:highlight w:val="none"/>
                      <w:lang w:val="en-US" w:eastAsia="zh-CN" w:bidi="en-US"/>
                    </w:rPr>
                    <w:t>王爱平</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资料管理员</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18740509919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医疗救护组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组长</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eastAsia="仿宋" w:cs="Times New Roman"/>
                      <w:color w:val="auto"/>
                      <w:kern w:val="0"/>
                      <w:sz w:val="24"/>
                      <w:szCs w:val="24"/>
                      <w:highlight w:val="none"/>
                      <w:lang w:val="en-US" w:eastAsia="zh-CN" w:bidi="en-US"/>
                    </w:rPr>
                  </w:pPr>
                  <w:r>
                    <w:rPr>
                      <w:rFonts w:hint="eastAsia" w:ascii="仿宋" w:hAnsi="仿宋" w:eastAsia="仿宋" w:cs="仿宋"/>
                      <w:b w:val="0"/>
                      <w:bCs/>
                      <w:color w:val="auto"/>
                      <w:kern w:val="0"/>
                      <w:sz w:val="24"/>
                      <w:szCs w:val="20"/>
                      <w:highlight w:val="none"/>
                      <w:lang w:val="en-US" w:eastAsia="zh-CN"/>
                    </w:rPr>
                    <w:t>徐晶</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材料管理员</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18729105097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eastAsia="仿宋" w:cs="Times New Roman"/>
                      <w:color w:val="auto"/>
                      <w:kern w:val="0"/>
                      <w:sz w:val="24"/>
                      <w:szCs w:val="24"/>
                      <w:highlight w:val="none"/>
                      <w:lang w:val="en-US" w:eastAsia="zh-CN" w:bidi="en-US"/>
                    </w:rPr>
                  </w:pPr>
                  <w:r>
                    <w:rPr>
                      <w:rFonts w:hint="eastAsia" w:ascii="仿宋" w:hAnsi="仿宋" w:eastAsia="仿宋" w:cs="仿宋"/>
                      <w:b w:val="0"/>
                      <w:bCs/>
                      <w:color w:val="auto"/>
                      <w:kern w:val="0"/>
                      <w:sz w:val="24"/>
                      <w:szCs w:val="20"/>
                      <w:highlight w:val="none"/>
                      <w:lang w:val="en-US" w:eastAsia="zh-CN"/>
                    </w:rPr>
                    <w:t>金博林</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技术员</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13096957674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eastAsia" w:ascii="Times New Roman" w:hAnsi="Times New Roman" w:eastAsia="仿宋" w:cs="Times New Roman"/>
                      <w:color w:val="auto"/>
                      <w:kern w:val="0"/>
                      <w:sz w:val="24"/>
                      <w:szCs w:val="24"/>
                      <w:highlight w:val="none"/>
                      <w:lang w:val="en-US" w:eastAsia="zh-CN" w:bidi="en-US"/>
                    </w:rPr>
                    <w:t>应急监测组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bidi="en-US"/>
                    </w:rPr>
                  </w:pPr>
                  <w:r>
                    <w:rPr>
                      <w:rFonts w:hint="default" w:ascii="Times New Roman" w:hAnsi="Times New Roman" w:eastAsia="仿宋" w:cs="Times New Roman"/>
                      <w:color w:val="auto"/>
                      <w:kern w:val="0"/>
                      <w:sz w:val="24"/>
                      <w:szCs w:val="20"/>
                      <w:highlight w:val="none"/>
                      <w:lang w:bidi="en-US"/>
                    </w:rPr>
                    <w:t>组长</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eastAsia" w:ascii="Times New Roman" w:hAnsi="Times New Roman" w:eastAsia="仿宋" w:cs="Times New Roman"/>
                      <w:bCs/>
                      <w:color w:val="auto"/>
                      <w:kern w:val="2"/>
                      <w:sz w:val="24"/>
                      <w:szCs w:val="24"/>
                      <w:highlight w:val="none"/>
                      <w:lang w:val="en-US" w:eastAsia="zh-CN" w:bidi="ar-SA"/>
                    </w:rPr>
                  </w:pPr>
                  <w:r>
                    <w:rPr>
                      <w:rFonts w:hint="eastAsia" w:ascii="仿宋" w:hAnsi="仿宋" w:eastAsia="仿宋" w:cs="仿宋"/>
                      <w:b w:val="0"/>
                      <w:bCs/>
                      <w:color w:val="auto"/>
                      <w:kern w:val="0"/>
                      <w:sz w:val="24"/>
                      <w:szCs w:val="20"/>
                      <w:highlight w:val="none"/>
                      <w:lang w:val="en-US" w:eastAsia="zh-CN"/>
                    </w:rPr>
                    <w:t>季辉</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技术员</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18740441833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eastAsia" w:ascii="Times New Roman" w:hAnsi="Times New Roman" w:eastAsia="仿宋" w:cs="Times New Roman"/>
                      <w:color w:val="auto"/>
                      <w:kern w:val="0"/>
                      <w:sz w:val="24"/>
                      <w:szCs w:val="24"/>
                      <w:highlight w:val="none"/>
                      <w:lang w:val="en-US" w:eastAsia="zh-CN"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bidi="en-US"/>
                    </w:rPr>
                  </w:pPr>
                  <w:r>
                    <w:rPr>
                      <w:rFonts w:hint="default" w:ascii="Times New Roman" w:hAnsi="Times New Roman" w:eastAsia="仿宋" w:cs="Times New Roman"/>
                      <w:color w:val="auto"/>
                      <w:kern w:val="0"/>
                      <w:sz w:val="24"/>
                      <w:szCs w:val="20"/>
                      <w:highlight w:val="none"/>
                      <w:lang w:bidi="en-US"/>
                    </w:rPr>
                    <w:t>组员</w:t>
                  </w:r>
                </w:p>
              </w:tc>
              <w:tc>
                <w:tcPr>
                  <w:tcW w:w="742" w:type="pct"/>
                  <w:tcBorders>
                    <w:tl2br w:val="nil"/>
                    <w:tr2bl w:val="nil"/>
                  </w:tcBorders>
                  <w:noWrap w:val="0"/>
                  <w:vAlign w:val="center"/>
                </w:tcPr>
                <w:p>
                  <w:pPr>
                    <w:widowControl/>
                    <w:adjustRightInd/>
                    <w:snapToGrid w:val="0"/>
                    <w:spacing w:line="240" w:lineRule="auto"/>
                    <w:ind w:firstLine="0" w:firstLineChars="0"/>
                    <w:jc w:val="center"/>
                    <w:rPr>
                      <w:rFonts w:hint="eastAsia" w:ascii="Times New Roman" w:hAnsi="Times New Roman" w:eastAsia="仿宋" w:cs="Times New Roman"/>
                      <w:bCs/>
                      <w:color w:val="auto"/>
                      <w:kern w:val="2"/>
                      <w:sz w:val="24"/>
                      <w:szCs w:val="24"/>
                      <w:highlight w:val="none"/>
                      <w:lang w:val="en-US" w:eastAsia="zh-CN" w:bidi="ar-SA"/>
                    </w:rPr>
                  </w:pPr>
                  <w:r>
                    <w:rPr>
                      <w:rFonts w:hint="eastAsia" w:ascii="仿宋" w:hAnsi="仿宋" w:eastAsia="仿宋" w:cs="仿宋"/>
                      <w:b w:val="0"/>
                      <w:bCs/>
                      <w:color w:val="auto"/>
                      <w:kern w:val="0"/>
                      <w:sz w:val="24"/>
                      <w:szCs w:val="20"/>
                      <w:highlight w:val="none"/>
                      <w:lang w:val="en-US" w:eastAsia="zh-CN"/>
                    </w:rPr>
                    <w:t>周宽</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生产负责人</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18329682163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restar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bidi="en-US"/>
                    </w:rPr>
                    <w:t>应急处置专家组</w:t>
                  </w: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0"/>
                      <w:highlight w:val="none"/>
                      <w:lang w:val="en-US" w:bidi="en-US"/>
                    </w:rPr>
                  </w:pPr>
                  <w:r>
                    <w:rPr>
                      <w:rFonts w:hint="default" w:ascii="Times New Roman" w:hAnsi="Times New Roman" w:eastAsia="仿宋" w:cs="Times New Roman"/>
                      <w:color w:val="auto"/>
                      <w:kern w:val="0"/>
                      <w:sz w:val="24"/>
                      <w:szCs w:val="20"/>
                      <w:highlight w:val="none"/>
                      <w:lang w:bidi="en-US"/>
                    </w:rPr>
                    <w:t>组长</w:t>
                  </w:r>
                </w:p>
              </w:tc>
              <w:tc>
                <w:tcPr>
                  <w:tcW w:w="742" w:type="pct"/>
                  <w:tcBorders>
                    <w:tl2br w:val="nil"/>
                    <w:tr2bl w:val="nil"/>
                  </w:tcBorders>
                  <w:noWrap w:val="0"/>
                  <w:vAlign w:val="center"/>
                </w:tcPr>
                <w:p>
                  <w:pPr>
                    <w:widowControl/>
                    <w:adjustRightInd/>
                    <w:snapToGrid w:val="0"/>
                    <w:spacing w:line="240" w:lineRule="auto"/>
                    <w:ind w:left="210" w:leftChars="100" w:firstLine="0" w:firstLineChars="0"/>
                    <w:jc w:val="center"/>
                    <w:rPr>
                      <w:rFonts w:hint="default" w:ascii="Times New Roman" w:hAnsi="Times New Roman" w:eastAsia="仿宋" w:cs="Times New Roman"/>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余文平</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总经理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13619180823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1" w:type="pct"/>
                  <w:vMerge w:val="continue"/>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p>
              </w:tc>
              <w:tc>
                <w:tcPr>
                  <w:tcW w:w="777" w:type="pct"/>
                  <w:tcBorders>
                    <w:tl2br w:val="nil"/>
                    <w:tr2bl w:val="nil"/>
                  </w:tcBorders>
                  <w:noWrap w:val="0"/>
                  <w:vAlign w:val="center"/>
                </w:tcPr>
                <w:p>
                  <w:pPr>
                    <w:jc w:val="center"/>
                    <w:rPr>
                      <w:rFonts w:hint="default" w:ascii="Times New Roman" w:hAnsi="Times New Roman" w:eastAsia="仿宋" w:cs="Times New Roman"/>
                      <w:color w:val="auto"/>
                      <w:kern w:val="0"/>
                      <w:sz w:val="24"/>
                      <w:szCs w:val="24"/>
                      <w:highlight w:val="none"/>
                      <w:lang w:val="en-US" w:eastAsia="zh-CN" w:bidi="en-US"/>
                    </w:rPr>
                  </w:pPr>
                  <w:r>
                    <w:rPr>
                      <w:rFonts w:hint="default" w:ascii="Times New Roman" w:hAnsi="Times New Roman" w:eastAsia="仿宋" w:cs="Times New Roman"/>
                      <w:color w:val="auto"/>
                      <w:kern w:val="0"/>
                      <w:sz w:val="24"/>
                      <w:szCs w:val="20"/>
                      <w:highlight w:val="none"/>
                      <w:lang w:val="en-US" w:bidi="en-US"/>
                    </w:rPr>
                    <w:t>组员</w:t>
                  </w:r>
                </w:p>
              </w:tc>
              <w:tc>
                <w:tcPr>
                  <w:tcW w:w="742" w:type="pct"/>
                  <w:tcBorders>
                    <w:tl2br w:val="nil"/>
                    <w:tr2bl w:val="nil"/>
                  </w:tcBorders>
                  <w:noWrap w:val="0"/>
                  <w:vAlign w:val="center"/>
                </w:tcPr>
                <w:p>
                  <w:pPr>
                    <w:widowControl/>
                    <w:adjustRightInd/>
                    <w:snapToGrid w:val="0"/>
                    <w:spacing w:line="240" w:lineRule="auto"/>
                    <w:ind w:left="210" w:leftChars="100" w:firstLine="0" w:firstLineChars="0"/>
                    <w:jc w:val="center"/>
                    <w:rPr>
                      <w:rFonts w:hint="default" w:ascii="Times New Roman" w:hAnsi="Times New Roman" w:eastAsia="仿宋" w:cs="Times New Roman"/>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姚兵</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副总经理</w:t>
                  </w:r>
                </w:p>
              </w:tc>
              <w:tc>
                <w:tcPr>
                  <w:tcW w:w="1254" w:type="pct"/>
                  <w:tcBorders>
                    <w:tl2br w:val="nil"/>
                    <w:tr2bl w:val="nil"/>
                  </w:tcBorders>
                  <w:noWrap w:val="0"/>
                  <w:vAlign w:val="center"/>
                </w:tcPr>
                <w:p>
                  <w:pPr>
                    <w:widowControl/>
                    <w:adjustRightInd/>
                    <w:snapToGrid w:val="0"/>
                    <w:spacing w:line="240" w:lineRule="auto"/>
                    <w:ind w:firstLine="0" w:firstLineChars="0"/>
                    <w:jc w:val="center"/>
                    <w:rPr>
                      <w:rFonts w:hint="default" w:ascii="Times New Roman" w:hAnsi="Times New Roman" w:cs="Times New Roman"/>
                      <w:b w:val="0"/>
                      <w:bCs/>
                      <w:color w:val="auto"/>
                      <w:kern w:val="0"/>
                      <w:sz w:val="24"/>
                      <w:szCs w:val="20"/>
                      <w:highlight w:val="none"/>
                      <w:lang w:val="en-US" w:eastAsia="zh-CN"/>
                    </w:rPr>
                  </w:pPr>
                  <w:r>
                    <w:rPr>
                      <w:rFonts w:hint="eastAsia" w:ascii="Times New Roman" w:hAnsi="Times New Roman" w:cs="Times New Roman"/>
                      <w:b w:val="0"/>
                      <w:bCs/>
                      <w:color w:val="auto"/>
                      <w:kern w:val="0"/>
                      <w:sz w:val="24"/>
                      <w:szCs w:val="20"/>
                      <w:highlight w:val="none"/>
                      <w:lang w:val="en-US" w:eastAsia="zh-CN"/>
                    </w:rPr>
                    <w:t>13772554646</w:t>
                  </w:r>
                </w:p>
              </w:tc>
            </w:tr>
          </w:tbl>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仿宋"/>
                <w:b/>
                <w:color w:val="0D0D0D" w:themeColor="text1" w:themeTint="F2"/>
                <w:kern w:val="44"/>
                <w:sz w:val="24"/>
                <w:szCs w:val="24"/>
                <w:lang w:val="en-US" w:eastAsia="zh-CN"/>
                <w14:textFill>
                  <w14:solidFill>
                    <w14:schemeClr w14:val="tx1">
                      <w14:lumMod w14:val="95000"/>
                      <w14:lumOff w14:val="5000"/>
                    </w14:schemeClr>
                  </w14:solidFill>
                </w14:textFill>
              </w:rPr>
            </w:pPr>
          </w:p>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仿宋"/>
                <w:b/>
                <w:color w:val="0D0D0D" w:themeColor="text1" w:themeTint="F2"/>
                <w:kern w:val="44"/>
                <w:sz w:val="24"/>
                <w:szCs w:val="24"/>
                <w:lang w:val="en-US" w:eastAsia="zh-CN"/>
                <w14:textFill>
                  <w14:solidFill>
                    <w14:schemeClr w14:val="tx1">
                      <w14:lumMod w14:val="95000"/>
                      <w14:lumOff w14:val="5000"/>
                    </w14:schemeClr>
                  </w14:solidFill>
                </w14:textFill>
              </w:rPr>
            </w:pPr>
            <w:r>
              <w:rPr>
                <w:rFonts w:hint="eastAsia" w:eastAsia="仿宋"/>
                <w:b/>
                <w:color w:val="0D0D0D" w:themeColor="text1" w:themeTint="F2"/>
                <w:kern w:val="44"/>
                <w:sz w:val="24"/>
                <w:szCs w:val="24"/>
                <w:lang w:val="en-US" w:eastAsia="zh-CN"/>
                <w14:textFill>
                  <w14:solidFill>
                    <w14:schemeClr w14:val="tx1">
                      <w14:lumMod w14:val="95000"/>
                      <w14:lumOff w14:val="5000"/>
                    </w14:schemeClr>
                  </w14:solidFill>
                </w14:textFill>
              </w:rPr>
              <w:t>表4-2  外部救援机构名单</w:t>
            </w:r>
          </w:p>
          <w:tbl>
            <w:tblPr>
              <w:tblStyle w:val="9"/>
              <w:tblpPr w:leftFromText="180" w:rightFromText="180" w:vertAnchor="text" w:horzAnchor="page" w:tblpXSpec="center" w:tblpY="529"/>
              <w:tblOverlap w:val="never"/>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4546"/>
              <w:gridCol w:w="22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570" w:type="pct"/>
                  <w:tcBorders>
                    <w:tl2br w:val="nil"/>
                    <w:tr2bl w:val="nil"/>
                  </w:tcBorders>
                  <w:noWrap w:val="0"/>
                  <w:vAlign w:val="center"/>
                </w:tcPr>
                <w:p>
                  <w:pPr>
                    <w:pStyle w:val="13"/>
                    <w:keepNext w:val="0"/>
                    <w:keepLines w:val="0"/>
                    <w:pageBreakBefore w:val="0"/>
                    <w:numPr>
                      <w:ilvl w:val="0"/>
                      <w:numId w:val="0"/>
                    </w:numPr>
                    <w:kinsoku/>
                    <w:wordWrap/>
                    <w:overflowPunct/>
                    <w:topLinePunct w:val="0"/>
                    <w:autoSpaceDE/>
                    <w:autoSpaceDN/>
                    <w:bidi w:val="0"/>
                    <w:adjustRightInd w:val="0"/>
                    <w:snapToGrid w:val="0"/>
                    <w:spacing w:after="0" w:line="440" w:lineRule="exact"/>
                    <w:ind w:left="0" w:leftChars="0" w:right="0" w:rightChars="0" w:firstLine="0" w:firstLineChars="0"/>
                    <w:jc w:val="center"/>
                    <w:textAlignment w:val="auto"/>
                    <w:rPr>
                      <w:rFonts w:hint="default" w:ascii="Times New Roman" w:hAnsi="Times New Roman" w:eastAsia="仿宋" w:cs="Times New Roman"/>
                      <w:b/>
                      <w:bCs/>
                      <w:color w:val="000000"/>
                      <w:sz w:val="24"/>
                      <w:szCs w:val="24"/>
                      <w:highlight w:val="none"/>
                      <w:lang w:eastAsia="zh-CN"/>
                    </w:rPr>
                  </w:pPr>
                  <w:bookmarkStart w:id="6" w:name="_Toc29287"/>
                  <w:bookmarkStart w:id="7" w:name="_Toc19874"/>
                  <w:bookmarkStart w:id="8" w:name="_Toc28927"/>
                  <w:bookmarkStart w:id="9" w:name="_Toc15254"/>
                  <w:bookmarkStart w:id="10" w:name="_Toc514885636"/>
                  <w:bookmarkStart w:id="11" w:name="_Toc10598"/>
                  <w:bookmarkStart w:id="12" w:name="_Toc12720"/>
                  <w:bookmarkStart w:id="13" w:name="_Toc29629"/>
                  <w:bookmarkStart w:id="14" w:name="_Toc21463"/>
                  <w:bookmarkStart w:id="15" w:name="_Toc4859"/>
                  <w:bookmarkStart w:id="16" w:name="_Toc27406"/>
                  <w:bookmarkStart w:id="17" w:name="_Toc30285"/>
                  <w:bookmarkStart w:id="18" w:name="_Toc13810_WPSOffice_Level1"/>
                  <w:bookmarkStart w:id="19" w:name="_Toc22838_WPSOffice_Level1"/>
                  <w:bookmarkStart w:id="20" w:name="_Toc14952"/>
                  <w:bookmarkStart w:id="21" w:name="_Toc9739_WPSOffice_Level1"/>
                  <w:bookmarkStart w:id="22" w:name="_Toc524649950"/>
                  <w:r>
                    <w:rPr>
                      <w:rFonts w:hint="default" w:ascii="Times New Roman" w:hAnsi="Times New Roman" w:eastAsia="仿宋" w:cs="Times New Roman"/>
                      <w:b/>
                      <w:bCs/>
                      <w:color w:val="000000"/>
                      <w:sz w:val="24"/>
                      <w:szCs w:val="24"/>
                      <w:highlight w:val="none"/>
                      <w:lang w:eastAsia="zh-CN"/>
                    </w:rPr>
                    <w:t>序号</w:t>
                  </w:r>
                </w:p>
              </w:tc>
              <w:tc>
                <w:tcPr>
                  <w:tcW w:w="2965"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b/>
                      <w:bCs/>
                      <w:color w:val="000000"/>
                      <w:sz w:val="24"/>
                      <w:szCs w:val="24"/>
                      <w:highlight w:val="none"/>
                      <w:lang w:val="en-US" w:eastAsia="zh-CN"/>
                    </w:rPr>
                  </w:pPr>
                  <w:r>
                    <w:rPr>
                      <w:rFonts w:hint="default" w:ascii="Times New Roman" w:hAnsi="Times New Roman" w:eastAsia="仿宋" w:cs="Times New Roman"/>
                      <w:b/>
                      <w:bCs/>
                      <w:color w:val="000000"/>
                      <w:sz w:val="24"/>
                      <w:szCs w:val="24"/>
                      <w:highlight w:val="none"/>
                      <w:lang w:val="en-US" w:eastAsia="zh-CN"/>
                    </w:rPr>
                    <w:t>单位</w:t>
                  </w:r>
                </w:p>
              </w:tc>
              <w:tc>
                <w:tcPr>
                  <w:tcW w:w="1464"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b/>
                      <w:bCs/>
                      <w:color w:val="000000"/>
                      <w:sz w:val="24"/>
                      <w:szCs w:val="24"/>
                      <w:highlight w:val="none"/>
                      <w:lang w:eastAsia="zh-CN"/>
                    </w:rPr>
                  </w:pPr>
                  <w:r>
                    <w:rPr>
                      <w:rFonts w:hint="default" w:ascii="Times New Roman" w:hAnsi="Times New Roman" w:eastAsia="仿宋" w:cs="Times New Roman"/>
                      <w:b/>
                      <w:bCs/>
                      <w:color w:val="000000"/>
                      <w:sz w:val="24"/>
                      <w:szCs w:val="24"/>
                      <w:highlight w:val="none"/>
                      <w:lang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1</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报警</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2</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火警</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3</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急救</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4</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西咸新区环境保护局应急办</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029-33186000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5</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西咸新区秦汉新城生态环境局</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6</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西咸新区秦汉新城安监局</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029-33185055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7</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咸阳市中心医院</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029-33288692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8</w:t>
                  </w:r>
                </w:p>
              </w:tc>
              <w:tc>
                <w:tcPr>
                  <w:tcW w:w="4546"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渭城街道办</w:t>
                  </w:r>
                </w:p>
              </w:tc>
              <w:tc>
                <w:tcPr>
                  <w:tcW w:w="2245" w:type="dxa"/>
                  <w:tcBorders>
                    <w:tl2br w:val="nil"/>
                    <w:tr2bl w:val="nil"/>
                  </w:tcBorders>
                  <w:noWrap w:val="0"/>
                  <w:vAlign w:val="top"/>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029-33434112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9</w:t>
                  </w:r>
                </w:p>
              </w:tc>
              <w:tc>
                <w:tcPr>
                  <w:tcW w:w="4546"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九冶小区</w:t>
                  </w:r>
                </w:p>
              </w:tc>
              <w:tc>
                <w:tcPr>
                  <w:tcW w:w="2245"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029-33431677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70" w:type="pct"/>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10</w:t>
                  </w:r>
                </w:p>
              </w:tc>
              <w:tc>
                <w:tcPr>
                  <w:tcW w:w="4546"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华秦小区</w:t>
                  </w:r>
                </w:p>
              </w:tc>
              <w:tc>
                <w:tcPr>
                  <w:tcW w:w="2245"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val="0"/>
                    <w:snapToGrid w:val="0"/>
                    <w:spacing w:after="0" w:line="440" w:lineRule="exact"/>
                    <w:ind w:firstLine="0" w:firstLineChars="0"/>
                    <w:jc w:val="center"/>
                    <w:textAlignment w:val="auto"/>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029-33419858</w:t>
                  </w:r>
                </w:p>
              </w:tc>
            </w:t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63" w:leftChars="-30" w:right="-63" w:rightChars="-30"/>
              <w:textAlignment w:val="auto"/>
              <w:outlineLvl w:val="9"/>
              <w:rPr>
                <w:rFonts w:eastAsia="仿宋"/>
                <w:b/>
                <w:color w:val="0D0D0D" w:themeColor="text1" w:themeTint="F2"/>
                <w:kern w:val="44"/>
                <w:sz w:val="28"/>
                <w:szCs w:val="28"/>
                <w14:textFill>
                  <w14:solidFill>
                    <w14:schemeClr w14:val="tx1">
                      <w14:lumMod w14:val="95000"/>
                      <w14:lumOff w14:val="5000"/>
                    </w14:schemeClr>
                  </w14:solidFill>
                </w14:textFill>
              </w:rPr>
            </w:pPr>
            <w:r>
              <w:rPr>
                <w:rFonts w:hint="eastAsia" w:eastAsia="仿宋"/>
                <w:b/>
                <w:color w:val="0D0D0D" w:themeColor="text1" w:themeTint="F2"/>
                <w:kern w:val="44"/>
                <w:sz w:val="28"/>
                <w:szCs w:val="28"/>
                <w:lang w:val="en-US" w:eastAsia="zh-CN"/>
                <w14:textFill>
                  <w14:solidFill>
                    <w14:schemeClr w14:val="tx1">
                      <w14:lumMod w14:val="95000"/>
                      <w14:lumOff w14:val="5000"/>
                    </w14:schemeClr>
                  </w14:solidFill>
                </w14:textFill>
              </w:rPr>
              <w:t xml:space="preserve">5 </w:t>
            </w:r>
            <w:r>
              <w:rPr>
                <w:rFonts w:eastAsia="仿宋"/>
                <w:b/>
                <w:color w:val="0D0D0D" w:themeColor="text1" w:themeTint="F2"/>
                <w:kern w:val="44"/>
                <w:sz w:val="28"/>
                <w:szCs w:val="28"/>
                <w14:textFill>
                  <w14:solidFill>
                    <w14:schemeClr w14:val="tx1">
                      <w14:lumMod w14:val="95000"/>
                      <w14:lumOff w14:val="5000"/>
                    </w14:schemeClr>
                  </w14:solidFill>
                </w14:textFill>
              </w:rPr>
              <w:t>企业应急</w:t>
            </w:r>
            <w:r>
              <w:rPr>
                <w:rFonts w:hint="eastAsia" w:eastAsia="仿宋"/>
                <w:b/>
                <w:color w:val="0D0D0D" w:themeColor="text1" w:themeTint="F2"/>
                <w:kern w:val="44"/>
                <w:sz w:val="28"/>
                <w:szCs w:val="28"/>
                <w14:textFill>
                  <w14:solidFill>
                    <w14:schemeClr w14:val="tx1">
                      <w14:lumMod w14:val="95000"/>
                      <w14:lumOff w14:val="5000"/>
                    </w14:schemeClr>
                  </w14:solidFill>
                </w14:textFill>
              </w:rPr>
              <w:t>物资</w:t>
            </w:r>
            <w:r>
              <w:rPr>
                <w:rFonts w:eastAsia="仿宋"/>
                <w:b/>
                <w:color w:val="0D0D0D" w:themeColor="text1" w:themeTint="F2"/>
                <w:kern w:val="44"/>
                <w:sz w:val="28"/>
                <w:szCs w:val="28"/>
                <w14:textFill>
                  <w14:solidFill>
                    <w14:schemeClr w14:val="tx1">
                      <w14:lumMod w14:val="95000"/>
                      <w14:lumOff w14:val="5000"/>
                    </w14:schemeClr>
                  </w14:solidFill>
                </w14:textFill>
              </w:rPr>
              <w:t>资源调查</w:t>
            </w:r>
            <w:bookmarkEnd w:id="5"/>
          </w:p>
          <w:p>
            <w:pPr>
              <w:pageBreakBefore w:val="0"/>
              <w:widowControl w:val="0"/>
              <w:kinsoku/>
              <w:wordWrap/>
              <w:overflowPunct w:val="0"/>
              <w:topLinePunct w:val="0"/>
              <w:autoSpaceDE w:val="0"/>
              <w:autoSpaceDN w:val="0"/>
              <w:bidi w:val="0"/>
              <w:adjustRightInd w:val="0"/>
              <w:snapToGrid w:val="0"/>
              <w:spacing w:line="360" w:lineRule="auto"/>
              <w:ind w:left="-63" w:leftChars="-30" w:right="-63" w:rightChars="-30" w:firstLine="560" w:firstLineChars="200"/>
              <w:textAlignment w:val="auto"/>
              <w:outlineLvl w:val="9"/>
              <w:rPr>
                <w:rFonts w:hint="eastAsia" w:eastAsia="仿宋"/>
                <w:sz w:val="28"/>
                <w:szCs w:val="28"/>
                <w:lang w:val="en-US" w:eastAsia="zh-CN"/>
              </w:rPr>
            </w:pPr>
            <w:r>
              <w:rPr>
                <w:rFonts w:eastAsia="仿宋"/>
                <w:sz w:val="28"/>
                <w:szCs w:val="28"/>
              </w:rPr>
              <w:t>应急物资是突发环境事件应急救援的重要物质保障，是保证应急队伍有效开展应急处置的基础。应急物资调查可查明本企业自身应急处置装备和个人防护用品方面是否满足应急事故处置，本企业应急物资详见表</w:t>
            </w:r>
            <w:r>
              <w:rPr>
                <w:rFonts w:hint="eastAsia" w:eastAsia="仿宋"/>
                <w:sz w:val="28"/>
                <w:szCs w:val="28"/>
                <w:lang w:val="en-US" w:eastAsia="zh-CN"/>
              </w:rPr>
              <w:t>5-1。</w:t>
            </w:r>
          </w:p>
          <w:p>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仿宋"/>
                <w:b/>
                <w:color w:val="0D0D0D" w:themeColor="text1" w:themeTint="F2"/>
                <w:kern w:val="44"/>
                <w:sz w:val="24"/>
                <w:szCs w:val="24"/>
                <w:lang w:val="en-US" w:eastAsia="zh-CN"/>
                <w14:textFill>
                  <w14:solidFill>
                    <w14:schemeClr w14:val="tx1">
                      <w14:lumMod w14:val="95000"/>
                      <w14:lumOff w14:val="5000"/>
                    </w14:schemeClr>
                  </w14:solidFill>
                </w14:textFill>
              </w:rPr>
            </w:pPr>
            <w:r>
              <w:rPr>
                <w:rFonts w:hint="eastAsia" w:eastAsia="仿宋"/>
                <w:b/>
                <w:color w:val="0D0D0D" w:themeColor="text1" w:themeTint="F2"/>
                <w:kern w:val="44"/>
                <w:sz w:val="24"/>
                <w:szCs w:val="24"/>
                <w:lang w:val="en-US" w:eastAsia="zh-CN"/>
                <w14:textFill>
                  <w14:solidFill>
                    <w14:schemeClr w14:val="tx1">
                      <w14:lumMod w14:val="95000"/>
                      <w14:lumOff w14:val="5000"/>
                    </w14:schemeClr>
                  </w14:solidFill>
                </w14:textFill>
              </w:rPr>
              <w:t>表5-1  应急物资清单</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66"/>
              <w:gridCol w:w="1637"/>
              <w:gridCol w:w="1032"/>
              <w:gridCol w:w="559"/>
              <w:gridCol w:w="178"/>
              <w:gridCol w:w="855"/>
              <w:gridCol w:w="86"/>
              <w:gridCol w:w="175"/>
              <w:gridCol w:w="947"/>
              <w:gridCol w:w="193"/>
              <w:gridCol w:w="11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00" w:type="pct"/>
                  <w:gridSpan w:val="11"/>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应急物资库基本信息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9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所在地</w:t>
                  </w:r>
                </w:p>
              </w:tc>
              <w:tc>
                <w:tcPr>
                  <w:tcW w:w="2102" w:type="pct"/>
                  <w:gridSpan w:val="3"/>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eastAsia="zh-CN"/>
                    </w:rPr>
                  </w:pPr>
                  <w:r>
                    <w:rPr>
                      <w:rFonts w:hint="eastAsia" w:ascii="Times New Roman" w:hAnsi="Times New Roman" w:eastAsia="仿宋" w:cs="Times New Roman"/>
                      <w:color w:val="auto"/>
                      <w:sz w:val="24"/>
                      <w:szCs w:val="24"/>
                      <w:highlight w:val="none"/>
                      <w:lang w:eastAsia="zh-CN"/>
                    </w:rPr>
                    <w:t>陕西省西咸新区秦汉新城咸红路69号</w:t>
                  </w:r>
                </w:p>
              </w:tc>
              <w:tc>
                <w:tcPr>
                  <w:tcW w:w="67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经纬度</w:t>
                  </w:r>
                </w:p>
              </w:tc>
              <w:tc>
                <w:tcPr>
                  <w:tcW w:w="1659" w:type="pct"/>
                  <w:gridSpan w:val="5"/>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kern w:val="0"/>
                      <w:sz w:val="24"/>
                      <w:szCs w:val="24"/>
                      <w:highlight w:val="none"/>
                      <w:lang w:eastAsia="zh-CN"/>
                    </w:rPr>
                  </w:pPr>
                  <w:r>
                    <w:rPr>
                      <w:rFonts w:hint="eastAsia" w:ascii="Times New Roman" w:hAnsi="Times New Roman" w:eastAsia="仿宋" w:cs="Times New Roman"/>
                      <w:color w:val="auto"/>
                      <w:kern w:val="0"/>
                      <w:sz w:val="24"/>
                      <w:szCs w:val="24"/>
                      <w:highlight w:val="none"/>
                      <w:lang w:val="en-US" w:eastAsia="zh-CN"/>
                    </w:rPr>
                    <w:t xml:space="preserve"> </w:t>
                  </w:r>
                  <w:r>
                    <w:rPr>
                      <w:rFonts w:hint="default" w:ascii="Times New Roman" w:hAnsi="Times New Roman" w:eastAsia="仿宋" w:cs="Times New Roman"/>
                      <w:color w:val="auto"/>
                      <w:kern w:val="0"/>
                      <w:sz w:val="24"/>
                      <w:szCs w:val="24"/>
                      <w:highlight w:val="none"/>
                      <w:lang w:eastAsia="zh-CN"/>
                    </w:rPr>
                    <w:t>E10</w:t>
                  </w:r>
                  <w:r>
                    <w:rPr>
                      <w:rFonts w:hint="eastAsia" w:ascii="Times New Roman" w:hAnsi="Times New Roman" w:eastAsia="仿宋" w:cs="Times New Roman"/>
                      <w:color w:val="auto"/>
                      <w:kern w:val="0"/>
                      <w:sz w:val="24"/>
                      <w:szCs w:val="24"/>
                      <w:highlight w:val="none"/>
                      <w:lang w:val="en-US" w:eastAsia="zh-CN"/>
                    </w:rPr>
                    <w:t>8</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77</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59</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729</w:t>
                  </w:r>
                  <w:r>
                    <w:rPr>
                      <w:rFonts w:hint="default" w:ascii="Times New Roman" w:hAnsi="Times New Roman" w:eastAsia="仿宋" w:cs="Times New Roman"/>
                      <w:color w:val="auto"/>
                      <w:kern w:val="0"/>
                      <w:sz w:val="24"/>
                      <w:szCs w:val="24"/>
                      <w:highlight w:val="none"/>
                      <w:lang w:eastAsia="zh-CN"/>
                    </w:rPr>
                    <w:t>″</w:t>
                  </w:r>
                </w:p>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kern w:val="0"/>
                      <w:sz w:val="24"/>
                      <w:szCs w:val="24"/>
                      <w:highlight w:val="none"/>
                      <w:lang w:eastAsia="zh-CN"/>
                    </w:rPr>
                    <w:t>N3</w:t>
                  </w:r>
                  <w:r>
                    <w:rPr>
                      <w:rFonts w:hint="eastAsia" w:ascii="Times New Roman" w:hAnsi="Times New Roman" w:eastAsia="仿宋" w:cs="Times New Roman"/>
                      <w:color w:val="auto"/>
                      <w:kern w:val="0"/>
                      <w:sz w:val="24"/>
                      <w:szCs w:val="24"/>
                      <w:highlight w:val="none"/>
                      <w:lang w:val="en-US" w:eastAsia="zh-CN"/>
                    </w:rPr>
                    <w:t>4</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37</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49</w:t>
                  </w:r>
                  <w:r>
                    <w:rPr>
                      <w:rFonts w:hint="default" w:ascii="Times New Roman" w:hAnsi="Times New Roman" w:eastAsia="仿宋" w:cs="Times New Roman"/>
                      <w:color w:val="auto"/>
                      <w:kern w:val="0"/>
                      <w:sz w:val="24"/>
                      <w:szCs w:val="24"/>
                      <w:highlight w:val="none"/>
                      <w:lang w:eastAsia="zh-CN"/>
                    </w:rPr>
                    <w:t>.</w:t>
                  </w:r>
                  <w:r>
                    <w:rPr>
                      <w:rFonts w:hint="eastAsia" w:ascii="Times New Roman" w:hAnsi="Times New Roman" w:eastAsia="仿宋" w:cs="Times New Roman"/>
                      <w:color w:val="auto"/>
                      <w:kern w:val="0"/>
                      <w:sz w:val="24"/>
                      <w:szCs w:val="24"/>
                      <w:highlight w:val="none"/>
                      <w:lang w:val="en-US" w:eastAsia="zh-CN"/>
                    </w:rPr>
                    <w:t>100</w:t>
                  </w:r>
                  <w:r>
                    <w:rPr>
                      <w:rFonts w:hint="default" w:ascii="Times New Roman" w:hAnsi="Times New Roman" w:eastAsia="仿宋" w:cs="Times New Roman"/>
                      <w:color w:val="auto"/>
                      <w:kern w:val="0"/>
                      <w:sz w:val="24"/>
                      <w:szCs w:val="24"/>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6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所属</w:t>
                  </w:r>
                  <w:r>
                    <w:rPr>
                      <w:rFonts w:hint="eastAsia" w:ascii="Times New Roman" w:hAnsi="Times New Roman" w:eastAsia="仿宋" w:cs="Times New Roman"/>
                      <w:color w:val="auto"/>
                      <w:sz w:val="24"/>
                      <w:szCs w:val="24"/>
                      <w:highlight w:val="none"/>
                      <w:lang w:val="en-US" w:eastAsia="zh-CN"/>
                    </w:rPr>
                    <w:t xml:space="preserve">  </w:t>
                  </w:r>
                  <w:r>
                    <w:rPr>
                      <w:rFonts w:hint="default" w:ascii="Times New Roman" w:hAnsi="Times New Roman" w:eastAsia="仿宋" w:cs="Times New Roman"/>
                      <w:color w:val="auto"/>
                      <w:sz w:val="24"/>
                      <w:szCs w:val="24"/>
                      <w:highlight w:val="none"/>
                    </w:rPr>
                    <w:t>单位</w:t>
                  </w:r>
                </w:p>
              </w:tc>
              <w:tc>
                <w:tcPr>
                  <w:tcW w:w="4435" w:type="pct"/>
                  <w:gridSpan w:val="10"/>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eastAsia="zh-CN"/>
                    </w:rPr>
                  </w:pPr>
                  <w:r>
                    <w:rPr>
                      <w:rFonts w:hint="eastAsia" w:ascii="Times New Roman" w:hAnsi="Times New Roman" w:eastAsia="仿宋" w:cs="Times New Roman"/>
                      <w:color w:val="auto"/>
                      <w:sz w:val="24"/>
                      <w:szCs w:val="24"/>
                      <w:highlight w:val="none"/>
                      <w:lang w:eastAsia="zh-CN"/>
                    </w:rPr>
                    <w:t>九冶钢结构有限公司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64" w:type="pct"/>
                  <w:vMerge w:val="restar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负责人</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姓名</w:t>
                  </w:r>
                </w:p>
              </w:tc>
              <w:tc>
                <w:tcPr>
                  <w:tcW w:w="1152" w:type="pct"/>
                  <w:gridSpan w:val="3"/>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eastAsia" w:ascii="仿宋" w:hAnsi="仿宋" w:eastAsia="仿宋" w:cs="仿宋"/>
                      <w:b w:val="0"/>
                      <w:bCs/>
                      <w:color w:val="auto"/>
                      <w:kern w:val="0"/>
                      <w:sz w:val="24"/>
                      <w:szCs w:val="24"/>
                      <w:highlight w:val="none"/>
                      <w:lang w:val="en-US" w:eastAsia="zh-CN" w:bidi="en-US"/>
                    </w:rPr>
                    <w:t>余文平</w:t>
                  </w:r>
                </w:p>
              </w:tc>
              <w:tc>
                <w:tcPr>
                  <w:tcW w:w="727" w:type="pct"/>
                  <w:gridSpan w:val="3"/>
                  <w:vMerge w:val="restar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联系人</w:t>
                  </w:r>
                </w:p>
              </w:tc>
              <w:tc>
                <w:tcPr>
                  <w:tcW w:w="617"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姓名</w:t>
                  </w:r>
                </w:p>
              </w:tc>
              <w:tc>
                <w:tcPr>
                  <w:tcW w:w="870"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bCs/>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en-US"/>
                    </w:rPr>
                    <w:t>余文平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64"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联系方式</w:t>
                  </w:r>
                </w:p>
              </w:tc>
              <w:tc>
                <w:tcPr>
                  <w:tcW w:w="1152" w:type="pct"/>
                  <w:gridSpan w:val="3"/>
                  <w:noWrap w:val="0"/>
                  <w:vAlign w:val="center"/>
                </w:tcPr>
                <w:p>
                  <w:pPr>
                    <w:widowControl/>
                    <w:adjustRightInd/>
                    <w:snapToGrid w:val="0"/>
                    <w:spacing w:line="240" w:lineRule="auto"/>
                    <w:ind w:firstLine="0" w:firstLineChars="0"/>
                    <w:jc w:val="center"/>
                    <w:rPr>
                      <w:rFonts w:hint="default" w:ascii="Times New Roman" w:hAnsi="Times New Roman" w:eastAsia="仿宋" w:cs="Times New Roman"/>
                      <w:b w:val="0"/>
                      <w:bCs/>
                      <w:color w:val="auto"/>
                      <w:kern w:val="0"/>
                      <w:sz w:val="24"/>
                      <w:szCs w:val="24"/>
                      <w:highlight w:val="none"/>
                      <w:lang w:val="en-US" w:eastAsia="zh-CN" w:bidi="en-US"/>
                    </w:rPr>
                  </w:pPr>
                  <w:r>
                    <w:rPr>
                      <w:rFonts w:hint="eastAsia" w:ascii="Times New Roman" w:hAnsi="Times New Roman" w:cs="Times New Roman"/>
                      <w:b w:val="0"/>
                      <w:bCs/>
                      <w:color w:val="auto"/>
                      <w:kern w:val="0"/>
                      <w:sz w:val="24"/>
                      <w:szCs w:val="20"/>
                      <w:highlight w:val="none"/>
                      <w:lang w:val="en-US" w:eastAsia="zh-CN"/>
                    </w:rPr>
                    <w:t>13619180823</w:t>
                  </w:r>
                </w:p>
              </w:tc>
              <w:tc>
                <w:tcPr>
                  <w:tcW w:w="727" w:type="pct"/>
                  <w:gridSpan w:val="3"/>
                  <w:vMerge w:val="continue"/>
                  <w:noWrap w:val="0"/>
                  <w:vAlign w:val="center"/>
                </w:tcPr>
                <w:p>
                  <w:pPr>
                    <w:adjustRightInd w:val="0"/>
                    <w:snapToGrid w:val="0"/>
                    <w:spacing w:before="249" w:beforeLines="80" w:after="100" w:afterLines="0" w:afterAutospacing="1"/>
                    <w:jc w:val="center"/>
                    <w:rPr>
                      <w:rFonts w:hint="default" w:ascii="Times New Roman" w:hAnsi="Times New Roman" w:eastAsia="仿宋" w:cs="Times New Roman"/>
                      <w:color w:val="auto"/>
                      <w:sz w:val="24"/>
                      <w:szCs w:val="24"/>
                      <w:highlight w:val="none"/>
                    </w:rPr>
                  </w:pPr>
                </w:p>
              </w:tc>
              <w:tc>
                <w:tcPr>
                  <w:tcW w:w="617"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联系方式</w:t>
                  </w:r>
                </w:p>
              </w:tc>
              <w:tc>
                <w:tcPr>
                  <w:tcW w:w="870" w:type="pct"/>
                  <w:gridSpan w:val="2"/>
                  <w:noWrap w:val="0"/>
                  <w:vAlign w:val="center"/>
                </w:tcPr>
                <w:p>
                  <w:pPr>
                    <w:widowControl/>
                    <w:adjustRightInd/>
                    <w:snapToGrid w:val="0"/>
                    <w:spacing w:line="240" w:lineRule="auto"/>
                    <w:ind w:firstLine="0" w:firstLineChars="0"/>
                    <w:jc w:val="center"/>
                    <w:rPr>
                      <w:rFonts w:hint="default"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cs="Times New Roman"/>
                      <w:b w:val="0"/>
                      <w:bCs/>
                      <w:color w:val="auto"/>
                      <w:kern w:val="0"/>
                      <w:sz w:val="24"/>
                      <w:szCs w:val="20"/>
                      <w:highlight w:val="none"/>
                      <w:lang w:val="en-US" w:eastAsia="zh-CN"/>
                    </w:rPr>
                    <w:t>13619180823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000" w:type="pct"/>
                  <w:gridSpan w:val="11"/>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环境应急资源信息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6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序号</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名称</w:t>
                  </w:r>
                </w:p>
              </w:tc>
              <w:tc>
                <w:tcPr>
                  <w:tcW w:w="672"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单位</w:t>
                  </w:r>
                </w:p>
              </w:tc>
              <w:tc>
                <w:tcPr>
                  <w:tcW w:w="480"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数量</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lang w:val="en-US" w:eastAsia="zh-CN"/>
                    </w:rPr>
                    <w:t>有效</w:t>
                  </w:r>
                  <w:r>
                    <w:rPr>
                      <w:rFonts w:hint="default" w:ascii="Times New Roman" w:hAnsi="Times New Roman" w:eastAsia="仿宋" w:cs="Times New Roman"/>
                      <w:color w:val="auto"/>
                      <w:sz w:val="24"/>
                      <w:szCs w:val="24"/>
                      <w:highlight w:val="none"/>
                    </w:rPr>
                    <w:t>日期</w:t>
                  </w:r>
                </w:p>
              </w:tc>
              <w:tc>
                <w:tcPr>
                  <w:tcW w:w="857" w:type="pct"/>
                  <w:gridSpan w:val="3"/>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存放位置</w:t>
                  </w:r>
                </w:p>
              </w:tc>
              <w:tc>
                <w:tcPr>
                  <w:tcW w:w="745"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eastAsia="zh-CN"/>
                    </w:rPr>
                  </w:pPr>
                  <w:r>
                    <w:rPr>
                      <w:rFonts w:hint="eastAsia" w:ascii="Times New Roman" w:hAnsi="Times New Roman" w:eastAsia="仿宋" w:cs="Times New Roman"/>
                      <w:color w:val="auto"/>
                      <w:sz w:val="24"/>
                      <w:szCs w:val="24"/>
                      <w:highlight w:val="none"/>
                      <w:lang w:val="en-US" w:eastAsia="zh-CN"/>
                    </w:rPr>
                    <w:t>管理人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烫伤药</w:t>
                  </w:r>
                </w:p>
              </w:tc>
              <w:tc>
                <w:tcPr>
                  <w:tcW w:w="672" w:type="pct"/>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盒</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10</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2024.6</w:t>
                  </w:r>
                </w:p>
              </w:tc>
              <w:tc>
                <w:tcPr>
                  <w:tcW w:w="857" w:type="pct"/>
                  <w:gridSpan w:val="3"/>
                  <w:vMerge w:val="restar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生产部</w:t>
                  </w:r>
                </w:p>
              </w:tc>
              <w:tc>
                <w:tcPr>
                  <w:tcW w:w="745" w:type="pct"/>
                  <w:vMerge w:val="restart"/>
                  <w:noWrap w:val="0"/>
                  <w:vAlign w:val="center"/>
                </w:tcPr>
                <w:p>
                  <w:pPr>
                    <w:adjustRightInd w:val="0"/>
                    <w:snapToGrid w:val="0"/>
                    <w:spacing w:after="100" w:afterLines="0" w:afterAutospacing="1"/>
                    <w:jc w:val="center"/>
                    <w:rPr>
                      <w:rFonts w:hint="eastAsia" w:ascii="仿宋" w:hAnsi="仿宋" w:eastAsia="仿宋" w:cs="仿宋"/>
                      <w:b w:val="0"/>
                      <w:bCs/>
                      <w:color w:val="auto"/>
                      <w:kern w:val="0"/>
                      <w:sz w:val="24"/>
                      <w:szCs w:val="24"/>
                      <w:highlight w:val="none"/>
                      <w:lang w:val="en-US" w:eastAsia="zh-CN" w:bidi="en-US"/>
                    </w:rPr>
                  </w:pPr>
                  <w:r>
                    <w:rPr>
                      <w:rFonts w:hint="eastAsia" w:ascii="仿宋" w:hAnsi="仿宋" w:eastAsia="仿宋" w:cs="仿宋"/>
                      <w:b w:val="0"/>
                      <w:bCs/>
                      <w:color w:val="auto"/>
                      <w:kern w:val="0"/>
                      <w:sz w:val="24"/>
                      <w:szCs w:val="24"/>
                      <w:highlight w:val="none"/>
                      <w:lang w:val="en-US" w:eastAsia="zh-CN" w:bidi="en-US"/>
                    </w:rPr>
                    <w:t>余文平</w:t>
                  </w:r>
                </w:p>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w:t>
                  </w:r>
                </w:p>
              </w:tc>
              <w:tc>
                <w:tcPr>
                  <w:tcW w:w="1066" w:type="pct"/>
                  <w:noWrap w:val="0"/>
                  <w:vAlign w:val="center"/>
                </w:tcPr>
                <w:p>
                  <w:pPr>
                    <w:widowControl/>
                    <w:adjustRightInd/>
                    <w:snapToGrid w:val="0"/>
                    <w:spacing w:line="240" w:lineRule="auto"/>
                    <w:ind w:firstLine="0" w:firstLineChars="0"/>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碘伏</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100ml/瓶</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lang w:val="en-US" w:eastAsia="zh-CN"/>
                    </w:rPr>
                    <w:t>2024.2</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3</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医用胶布</w:t>
                  </w:r>
                </w:p>
              </w:tc>
              <w:tc>
                <w:tcPr>
                  <w:tcW w:w="672" w:type="pct"/>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卷</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2025.7</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4</w:t>
                  </w:r>
                </w:p>
              </w:tc>
              <w:tc>
                <w:tcPr>
                  <w:tcW w:w="1066"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创可贴</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20片/盒</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2024.5</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过氧化氢溶液</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lang w:val="en-US" w:eastAsia="zh-CN"/>
                    </w:rPr>
                    <w:t>100ml/瓶</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2024.6</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6</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云南白药气雾剂</w:t>
                  </w:r>
                </w:p>
              </w:tc>
              <w:tc>
                <w:tcPr>
                  <w:tcW w:w="672" w:type="pct"/>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瓶</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6</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lang w:val="en-US" w:eastAsia="zh-CN"/>
                    </w:rPr>
                    <w:t>2025.1</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7</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医用棉球/纱布</w:t>
                  </w:r>
                </w:p>
              </w:tc>
              <w:tc>
                <w:tcPr>
                  <w:tcW w:w="672" w:type="pct"/>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包</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8</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lang w:val="en-US" w:eastAsia="zh-CN"/>
                    </w:rPr>
                    <w:t>2023.2</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9"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8</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云南白药</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4g*6瓶/盒</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3</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2024.8</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14" w:hRule="exact"/>
                <w:jc w:val="center"/>
              </w:trPr>
              <w:tc>
                <w:tcPr>
                  <w:tcW w:w="564"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9</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干粉灭火器</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8KG</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44</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lang w:val="en-US" w:eastAsia="zh-CN"/>
                    </w:rPr>
                    <w:t>2025.8</w:t>
                  </w:r>
                </w:p>
              </w:tc>
              <w:tc>
                <w:tcPr>
                  <w:tcW w:w="857" w:type="pct"/>
                  <w:gridSpan w:val="3"/>
                  <w:vMerge w:val="restar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车间</w:t>
                  </w: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3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10</w:t>
                  </w:r>
                </w:p>
              </w:tc>
              <w:tc>
                <w:tcPr>
                  <w:tcW w:w="1066" w:type="pct"/>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干粉灭火器</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35KG</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2025.8</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44"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11</w:t>
                  </w:r>
                </w:p>
              </w:tc>
              <w:tc>
                <w:tcPr>
                  <w:tcW w:w="1066"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CO</w:t>
                  </w:r>
                  <w:r>
                    <w:rPr>
                      <w:rFonts w:hint="eastAsia" w:ascii="Times New Roman" w:hAnsi="Times New Roman" w:eastAsia="仿宋" w:cs="Times New Roman"/>
                      <w:color w:val="auto"/>
                      <w:sz w:val="24"/>
                      <w:szCs w:val="24"/>
                      <w:highlight w:val="none"/>
                      <w:vertAlign w:val="subscript"/>
                      <w:lang w:val="en-US" w:eastAsia="zh-CN"/>
                    </w:rPr>
                    <w:t>2</w:t>
                  </w:r>
                  <w:r>
                    <w:rPr>
                      <w:rFonts w:hint="eastAsia" w:ascii="Times New Roman" w:hAnsi="Times New Roman" w:eastAsia="仿宋" w:cs="Times New Roman"/>
                      <w:color w:val="auto"/>
                      <w:sz w:val="24"/>
                      <w:szCs w:val="24"/>
                      <w:highlight w:val="none"/>
                      <w:lang w:val="en-US" w:eastAsia="zh-CN"/>
                    </w:rPr>
                    <w:t>灭火器</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3KG</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2025.8</w:t>
                  </w:r>
                </w:p>
              </w:tc>
              <w:tc>
                <w:tcPr>
                  <w:tcW w:w="857" w:type="pct"/>
                  <w:gridSpan w:val="3"/>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配电室</w:t>
                  </w: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4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12</w:t>
                  </w:r>
                </w:p>
              </w:tc>
              <w:tc>
                <w:tcPr>
                  <w:tcW w:w="1066" w:type="pct"/>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干粉灭火器</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4KG</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6</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lang w:val="en-US" w:eastAsia="zh-CN"/>
                    </w:rPr>
                    <w:t>2025.8</w:t>
                  </w:r>
                </w:p>
              </w:tc>
              <w:tc>
                <w:tcPr>
                  <w:tcW w:w="857" w:type="pct"/>
                  <w:gridSpan w:val="3"/>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办公区</w:t>
                  </w: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13</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水泵</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台</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4</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2025.3</w:t>
                  </w:r>
                </w:p>
              </w:tc>
              <w:tc>
                <w:tcPr>
                  <w:tcW w:w="857" w:type="pct"/>
                  <w:gridSpan w:val="3"/>
                  <w:vMerge w:val="restar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库房</w:t>
                  </w:r>
                </w:p>
              </w:tc>
              <w:tc>
                <w:tcPr>
                  <w:tcW w:w="745" w:type="pct"/>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14</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雨衣</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套</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8</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15</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雨鞋</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双</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8</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16</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铁锨</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把</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10</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17</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沙袋</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袋</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350</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车间各门口</w:t>
                  </w: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18</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防爆应急灯</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盏</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3</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2024.5</w:t>
                  </w:r>
                </w:p>
              </w:tc>
              <w:tc>
                <w:tcPr>
                  <w:tcW w:w="857" w:type="pct"/>
                  <w:gridSpan w:val="3"/>
                  <w:vMerge w:val="restar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库房</w:t>
                  </w: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19</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手电筒</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把</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5</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警戒线</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卷</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2</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21</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救生绳</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米</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50</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22</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防毒面具</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只</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6</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2026.12</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23</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安全带</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副</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3</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24</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便携式水质检测仪</w:t>
                  </w:r>
                </w:p>
              </w:tc>
              <w:tc>
                <w:tcPr>
                  <w:tcW w:w="672" w:type="pct"/>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个</w:t>
                  </w:r>
                </w:p>
              </w:tc>
              <w:tc>
                <w:tcPr>
                  <w:tcW w:w="480" w:type="pct"/>
                  <w:gridSpan w:val="2"/>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1</w:t>
                  </w:r>
                </w:p>
              </w:tc>
              <w:tc>
                <w:tcPr>
                  <w:tcW w:w="613" w:type="pct"/>
                  <w:gridSpan w:val="2"/>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9" w:hRule="exact"/>
                <w:jc w:val="center"/>
              </w:trPr>
              <w:tc>
                <w:tcPr>
                  <w:tcW w:w="564"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25</w:t>
                  </w:r>
                </w:p>
              </w:tc>
              <w:tc>
                <w:tcPr>
                  <w:tcW w:w="1066" w:type="pct"/>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气体检测仪</w:t>
                  </w:r>
                </w:p>
              </w:tc>
              <w:tc>
                <w:tcPr>
                  <w:tcW w:w="672" w:type="pct"/>
                  <w:noWrap w:val="0"/>
                  <w:vAlign w:val="center"/>
                </w:tcPr>
                <w:p>
                  <w:pPr>
                    <w:keepNext w:val="0"/>
                    <w:keepLines w:val="0"/>
                    <w:widowControl/>
                    <w:suppressLineNumbers w:val="0"/>
                    <w:jc w:val="center"/>
                    <w:textAlignment w:val="center"/>
                    <w:rPr>
                      <w:rFonts w:hint="eastAsia"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个</w:t>
                  </w:r>
                </w:p>
              </w:tc>
              <w:tc>
                <w:tcPr>
                  <w:tcW w:w="480" w:type="pct"/>
                  <w:gridSpan w:val="2"/>
                  <w:noWrap w:val="0"/>
                  <w:vAlign w:val="center"/>
                </w:tcPr>
                <w:p>
                  <w:pPr>
                    <w:keepNext w:val="0"/>
                    <w:keepLines w:val="0"/>
                    <w:widowControl/>
                    <w:suppressLineNumbers w:val="0"/>
                    <w:jc w:val="center"/>
                    <w:textAlignment w:val="center"/>
                    <w:rPr>
                      <w:rFonts w:hint="eastAsia" w:ascii="Times New Roman" w:hAnsi="Times New Roman" w:eastAsia="仿宋" w:cs="Times New Roman"/>
                      <w:i w:val="0"/>
                      <w:iCs w:val="0"/>
                      <w:color w:val="auto"/>
                      <w:kern w:val="0"/>
                      <w:sz w:val="24"/>
                      <w:szCs w:val="24"/>
                      <w:highlight w:val="none"/>
                      <w:u w:val="none"/>
                      <w:lang w:val="en-US" w:eastAsia="zh-CN" w:bidi="ar"/>
                    </w:rPr>
                  </w:pPr>
                  <w:r>
                    <w:rPr>
                      <w:rFonts w:hint="eastAsia" w:ascii="Times New Roman" w:hAnsi="Times New Roman" w:eastAsia="仿宋" w:cs="Times New Roman"/>
                      <w:i w:val="0"/>
                      <w:iCs w:val="0"/>
                      <w:color w:val="auto"/>
                      <w:kern w:val="0"/>
                      <w:sz w:val="24"/>
                      <w:szCs w:val="24"/>
                      <w:highlight w:val="none"/>
                      <w:u w:val="none"/>
                      <w:lang w:val="en-US" w:eastAsia="zh-CN" w:bidi="ar"/>
                    </w:rPr>
                    <w:t>1</w:t>
                  </w:r>
                </w:p>
              </w:tc>
              <w:tc>
                <w:tcPr>
                  <w:tcW w:w="613" w:type="pct"/>
                  <w:gridSpan w:val="2"/>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p>
              </w:tc>
              <w:tc>
                <w:tcPr>
                  <w:tcW w:w="857" w:type="pct"/>
                  <w:gridSpan w:val="3"/>
                  <w:vMerge w:val="continue"/>
                  <w:noWrap w:val="0"/>
                  <w:vAlign w:val="center"/>
                </w:tcPr>
                <w:p>
                  <w:pPr>
                    <w:adjustRightInd w:val="0"/>
                    <w:snapToGrid w:val="0"/>
                    <w:spacing w:after="100" w:afterLines="0" w:afterAutospacing="1"/>
                    <w:jc w:val="center"/>
                    <w:rPr>
                      <w:rFonts w:hint="default" w:ascii="Times New Roman" w:hAnsi="Times New Roman" w:eastAsia="仿宋" w:cs="Times New Roman"/>
                      <w:color w:val="auto"/>
                      <w:sz w:val="24"/>
                      <w:szCs w:val="24"/>
                      <w:highlight w:val="none"/>
                      <w:lang w:val="en-US" w:eastAsia="zh-CN"/>
                    </w:rPr>
                  </w:pPr>
                </w:p>
              </w:tc>
              <w:tc>
                <w:tcPr>
                  <w:tcW w:w="745" w:type="pct"/>
                  <w:vMerge w:val="continue"/>
                  <w:noWrap w:val="0"/>
                  <w:vAlign w:val="center"/>
                </w:tcPr>
                <w:p>
                  <w:pPr>
                    <w:adjustRightInd w:val="0"/>
                    <w:snapToGrid w:val="0"/>
                    <w:spacing w:after="100" w:afterLines="0" w:afterAutospacing="1"/>
                    <w:jc w:val="center"/>
                    <w:rPr>
                      <w:rFonts w:hint="eastAsia" w:ascii="Times New Roman" w:hAnsi="Times New Roman" w:eastAsia="仿宋" w:cs="Times New Roman"/>
                      <w:color w:val="auto"/>
                      <w:sz w:val="24"/>
                      <w:szCs w:val="24"/>
                      <w:highlight w:val="none"/>
                      <w:lang w:val="en-US" w:eastAsia="zh-CN"/>
                    </w:rPr>
                  </w:pPr>
                </w:p>
              </w:tc>
            </w:tr>
          </w:tbl>
          <w:p>
            <w:pPr>
              <w:keepNext w:val="0"/>
              <w:keepLines w:val="0"/>
              <w:pageBreakBefore w:val="0"/>
              <w:widowControl w:val="0"/>
              <w:kinsoku/>
              <w:wordWrap/>
              <w:overflowPunct w:val="0"/>
              <w:topLinePunct w:val="0"/>
              <w:autoSpaceDE w:val="0"/>
              <w:autoSpaceDN w:val="0"/>
              <w:bidi w:val="0"/>
              <w:adjustRightInd w:val="0"/>
              <w:snapToGrid w:val="0"/>
              <w:spacing w:line="360" w:lineRule="auto"/>
              <w:ind w:right="-63" w:rightChars="-30" w:firstLine="560" w:firstLineChars="200"/>
              <w:textAlignment w:val="auto"/>
              <w:outlineLvl w:val="9"/>
              <w:rPr>
                <w:rFonts w:hint="eastAsia" w:eastAsia="仿宋"/>
                <w:sz w:val="28"/>
                <w:szCs w:val="28"/>
                <w:lang w:val="en-US" w:eastAsia="zh-CN"/>
              </w:rPr>
            </w:pPr>
            <w:r>
              <w:rPr>
                <w:rFonts w:hint="eastAsia" w:eastAsia="仿宋"/>
                <w:sz w:val="28"/>
                <w:szCs w:val="28"/>
                <w:lang w:val="en-US" w:eastAsia="zh-CN"/>
              </w:rPr>
              <w:t>公司应急物资设专人管理，开展定期检查和维护，对于实效的应急物资及时进行更新，确保厂区所有应急物质均处于有效状态，满足突发环境事件应急处置过程中的应急救援需求。</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left="-63" w:leftChars="-30" w:right="-63" w:rightChars="-30" w:firstLine="560" w:firstLineChars="200"/>
              <w:textAlignment w:val="auto"/>
              <w:outlineLvl w:val="9"/>
              <w:rPr>
                <w:rFonts w:hint="eastAsia" w:eastAsia="仿宋"/>
                <w:sz w:val="28"/>
                <w:szCs w:val="28"/>
                <w:lang w:val="en-US" w:eastAsia="zh-CN"/>
              </w:rPr>
            </w:pPr>
            <w:bookmarkStart w:id="23" w:name="_Toc20237"/>
            <w:r>
              <w:rPr>
                <w:rFonts w:hint="eastAsia" w:eastAsia="仿宋"/>
                <w:sz w:val="28"/>
                <w:szCs w:val="28"/>
                <w:lang w:val="en-US" w:eastAsia="zh-CN"/>
              </w:rPr>
              <w:t>突发环境事件的应急处理所需经费，包括应急咨询、应急演练、人员防护设备等的配置的运作经费，公司设立有针对突发环境事件的应急救援专用资金，并根据每年的收入运营状况进行合理匹配。</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hint="eastAsia" w:eastAsia="仿宋"/>
                <w:sz w:val="28"/>
                <w:szCs w:val="28"/>
                <w:lang w:val="en-US" w:eastAsia="zh-CN"/>
              </w:rPr>
              <w:t>根据企业突发环境时间类别及强度，结合公司应急物资配备情况、应急物资维护更新以及资金设置情况，本公司应急物资基本满足应急需求</w:t>
            </w:r>
            <w:r>
              <w:rPr>
                <w:rFonts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textAlignment w:val="auto"/>
              <w:outlineLvl w:val="9"/>
              <w:rPr>
                <w:rFonts w:eastAsia="仿宋"/>
                <w:b/>
                <w:color w:val="0D0D0D" w:themeColor="text1" w:themeTint="F2"/>
                <w:kern w:val="44"/>
                <w:sz w:val="28"/>
                <w:szCs w:val="28"/>
                <w14:textFill>
                  <w14:solidFill>
                    <w14:schemeClr w14:val="tx1">
                      <w14:lumMod w14:val="95000"/>
                      <w14:lumOff w14:val="5000"/>
                    </w14:schemeClr>
                  </w14:solidFill>
                </w14:textFill>
              </w:rPr>
            </w:pPr>
            <w:r>
              <w:rPr>
                <w:rFonts w:hint="eastAsia" w:eastAsia="仿宋"/>
                <w:b/>
                <w:color w:val="0D0D0D" w:themeColor="text1" w:themeTint="F2"/>
                <w:kern w:val="44"/>
                <w:sz w:val="28"/>
                <w:szCs w:val="28"/>
                <w:lang w:val="en-US" w:eastAsia="zh-CN"/>
                <w14:textFill>
                  <w14:solidFill>
                    <w14:schemeClr w14:val="tx1">
                      <w14:lumMod w14:val="95000"/>
                      <w14:lumOff w14:val="5000"/>
                    </w14:schemeClr>
                  </w14:solidFill>
                </w14:textFill>
              </w:rPr>
              <w:t xml:space="preserve">6 </w:t>
            </w:r>
            <w:r>
              <w:rPr>
                <w:rFonts w:eastAsia="仿宋"/>
                <w:b/>
                <w:color w:val="0D0D0D" w:themeColor="text1" w:themeTint="F2"/>
                <w:kern w:val="44"/>
                <w:sz w:val="28"/>
                <w:szCs w:val="28"/>
                <w14:textFill>
                  <w14:solidFill>
                    <w14:schemeClr w14:val="tx1">
                      <w14:lumMod w14:val="95000"/>
                      <w14:lumOff w14:val="5000"/>
                    </w14:schemeClr>
                  </w14:solidFill>
                </w14:textFill>
              </w:rPr>
              <w:t>应急资源调查结论</w:t>
            </w:r>
            <w:bookmarkEnd w:id="23"/>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eastAsia="仿宋"/>
                <w:sz w:val="28"/>
                <w:szCs w:val="28"/>
              </w:rPr>
              <w:t>本次应急资源调查从</w:t>
            </w:r>
            <w:r>
              <w:rPr>
                <w:rFonts w:hint="eastAsia" w:eastAsia="仿宋"/>
                <w:sz w:val="28"/>
                <w:szCs w:val="28"/>
                <w:lang w:eastAsia="zh-CN"/>
              </w:rPr>
              <w:t>“</w:t>
            </w:r>
            <w:r>
              <w:rPr>
                <w:rFonts w:eastAsia="仿宋"/>
                <w:sz w:val="28"/>
                <w:szCs w:val="28"/>
              </w:rPr>
              <w:t>人、财、物</w:t>
            </w:r>
            <w:r>
              <w:rPr>
                <w:rFonts w:hint="eastAsia" w:eastAsia="仿宋"/>
                <w:sz w:val="28"/>
                <w:szCs w:val="28"/>
                <w:lang w:eastAsia="zh-CN"/>
              </w:rPr>
              <w:t>”</w:t>
            </w:r>
            <w:r>
              <w:rPr>
                <w:rFonts w:eastAsia="仿宋"/>
                <w:sz w:val="28"/>
                <w:szCs w:val="28"/>
              </w:rPr>
              <w:t>三方面进行了调查：</w:t>
            </w:r>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eastAsia="仿宋"/>
                <w:sz w:val="28"/>
                <w:szCs w:val="28"/>
              </w:rPr>
              <w:t>本公司已组建了应急救援队伍并按安全、消防等部门要求配备了必要的应急设施及装备</w:t>
            </w:r>
            <w:r>
              <w:rPr>
                <w:rFonts w:hint="eastAsia" w:eastAsia="仿宋"/>
                <w:sz w:val="28"/>
                <w:szCs w:val="28"/>
                <w:lang w:eastAsia="zh-CN"/>
              </w:rPr>
              <w:t>，基本</w:t>
            </w:r>
            <w:r>
              <w:rPr>
                <w:rFonts w:eastAsia="仿宋"/>
                <w:sz w:val="28"/>
                <w:szCs w:val="28"/>
              </w:rPr>
              <w:t>满足</w:t>
            </w:r>
            <w:r>
              <w:rPr>
                <w:rFonts w:hint="eastAsia" w:eastAsia="仿宋"/>
                <w:sz w:val="28"/>
                <w:szCs w:val="28"/>
                <w:lang w:eastAsia="zh-CN"/>
              </w:rPr>
              <w:t>应急救援的</w:t>
            </w:r>
            <w:r>
              <w:rPr>
                <w:rFonts w:eastAsia="仿宋"/>
                <w:sz w:val="28"/>
                <w:szCs w:val="28"/>
              </w:rPr>
              <w:t>要求</w:t>
            </w:r>
            <w:r>
              <w:rPr>
                <w:rFonts w:hint="eastAsia" w:eastAsia="仿宋"/>
                <w:sz w:val="28"/>
                <w:szCs w:val="28"/>
                <w:lang w:eastAsia="zh-CN"/>
              </w:rPr>
              <w:t>，确保突发事件发生时现场人员的急救工作能正常进行</w:t>
            </w:r>
            <w:r>
              <w:rPr>
                <w:rFonts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firstLine="560" w:firstLineChars="200"/>
              <w:textAlignment w:val="auto"/>
              <w:outlineLvl w:val="9"/>
              <w:rPr>
                <w:rFonts w:hint="default" w:eastAsia="仿宋"/>
                <w:color w:val="auto"/>
                <w:sz w:val="28"/>
                <w:szCs w:val="28"/>
                <w:lang w:val="en-US" w:eastAsia="zh-CN"/>
              </w:rPr>
            </w:pPr>
            <w:r>
              <w:rPr>
                <w:rFonts w:eastAsia="仿宋"/>
                <w:sz w:val="28"/>
                <w:szCs w:val="28"/>
              </w:rPr>
              <w:t>通过本次调查摸清了周边可依托的互助单位与政府配套的公共应急资源及队伍，突发环境</w:t>
            </w:r>
            <w:r>
              <w:rPr>
                <w:rFonts w:eastAsia="仿宋"/>
                <w:color w:val="auto"/>
                <w:sz w:val="28"/>
                <w:szCs w:val="28"/>
              </w:rPr>
              <w:t>事件发生时，如果能及时有效的利用好这些资源，对突发环境事件的控制是非常有利的。</w:t>
            </w:r>
            <w:r>
              <w:rPr>
                <w:rFonts w:hint="eastAsia" w:eastAsia="仿宋"/>
                <w:color w:val="auto"/>
                <w:sz w:val="28"/>
                <w:szCs w:val="28"/>
                <w:lang w:val="en-US" w:eastAsia="zh-CN"/>
              </w:rPr>
              <w:t>同时建议补充碘伏、纱布、棉签等应急药品。</w:t>
            </w:r>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firstLine="560" w:firstLineChars="200"/>
              <w:textAlignment w:val="auto"/>
              <w:outlineLvl w:val="9"/>
              <w:rPr>
                <w:rFonts w:eastAsia="仿宋"/>
                <w:sz w:val="28"/>
                <w:szCs w:val="28"/>
              </w:rPr>
            </w:pPr>
            <w:r>
              <w:rPr>
                <w:rFonts w:eastAsia="仿宋"/>
                <w:sz w:val="28"/>
                <w:szCs w:val="28"/>
              </w:rPr>
              <w:t>我公司设置了应急救援专项资金，其中就包括公司的应急物资购买资金。</w:t>
            </w:r>
          </w:p>
          <w:p>
            <w:pPr>
              <w:keepNext w:val="0"/>
              <w:keepLines w:val="0"/>
              <w:pageBreakBefore w:val="0"/>
              <w:widowControl w:val="0"/>
              <w:kinsoku/>
              <w:wordWrap/>
              <w:overflowPunct/>
              <w:topLinePunct w:val="0"/>
              <w:autoSpaceDE/>
              <w:autoSpaceDN/>
              <w:bidi w:val="0"/>
              <w:adjustRightInd w:val="0"/>
              <w:snapToGrid w:val="0"/>
              <w:spacing w:line="360" w:lineRule="auto"/>
              <w:ind w:left="-63" w:leftChars="-30" w:right="-63" w:rightChars="-30" w:firstLine="560" w:firstLineChars="200"/>
              <w:textAlignment w:val="auto"/>
              <w:outlineLvl w:val="9"/>
              <w:rPr>
                <w:rFonts w:hint="eastAsia" w:eastAsia="仿宋"/>
                <w:sz w:val="24"/>
                <w:szCs w:val="24"/>
                <w:lang w:eastAsia="zh-CN"/>
              </w:rPr>
            </w:pPr>
            <w:r>
              <w:rPr>
                <w:rFonts w:eastAsia="仿宋"/>
                <w:sz w:val="28"/>
                <w:szCs w:val="28"/>
              </w:rPr>
              <w:t>通过应急资源调查，目前，本公司的应急资源基本能够满足事故应急要求。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right="-63" w:rightChars="-30"/>
              <w:textAlignment w:val="auto"/>
              <w:outlineLvl w:val="0"/>
              <w:rPr>
                <w:rFonts w:eastAsia="仿宋"/>
                <w:sz w:val="28"/>
                <w:szCs w:val="28"/>
              </w:rPr>
            </w:pPr>
            <w:bookmarkStart w:id="24" w:name="_Toc24472"/>
            <w:r>
              <w:rPr>
                <w:rFonts w:hint="eastAsia" w:eastAsia="仿宋"/>
                <w:b/>
                <w:bCs/>
                <w:sz w:val="28"/>
                <w:szCs w:val="28"/>
                <w:lang w:val="en-US" w:eastAsia="zh-CN"/>
              </w:rPr>
              <w:t>2</w:t>
            </w:r>
            <w:r>
              <w:rPr>
                <w:rFonts w:eastAsia="仿宋"/>
                <w:b/>
                <w:bCs/>
                <w:sz w:val="28"/>
                <w:szCs w:val="28"/>
              </w:rPr>
              <w:t>、调查结果</w:t>
            </w:r>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8" w:hRule="atLeast"/>
        </w:trPr>
        <w:tc>
          <w:tcPr>
            <w:tcW w:w="357" w:type="pct"/>
            <w:noWrap/>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jc w:val="center"/>
              <w:textAlignment w:val="auto"/>
              <w:rPr>
                <w:rFonts w:eastAsia="仿宋"/>
                <w:sz w:val="28"/>
                <w:szCs w:val="28"/>
              </w:rPr>
            </w:pPr>
            <w:r>
              <w:rPr>
                <w:rFonts w:eastAsia="仿宋"/>
                <w:sz w:val="28"/>
                <w:szCs w:val="28"/>
              </w:rPr>
              <w:t>应急资源情况</w:t>
            </w:r>
          </w:p>
        </w:tc>
        <w:tc>
          <w:tcPr>
            <w:tcW w:w="4642" w:type="pct"/>
            <w:gridSpan w:val="3"/>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rPr>
              <w:t>资源品种</w:t>
            </w:r>
            <w:r>
              <w:rPr>
                <w:rFonts w:hint="eastAsia" w:eastAsia="仿宋"/>
                <w:sz w:val="28"/>
                <w:szCs w:val="28"/>
                <w:lang w:eastAsia="zh-CN"/>
              </w:rPr>
              <w:t>：</w:t>
            </w:r>
            <w:r>
              <w:rPr>
                <w:rFonts w:hint="eastAsia" w:eastAsia="仿宋"/>
                <w:sz w:val="28"/>
                <w:szCs w:val="28"/>
                <w:highlight w:val="none"/>
                <w:u w:val="single"/>
                <w:lang w:val="en-US" w:eastAsia="zh-CN"/>
              </w:rPr>
              <w:t>23</w:t>
            </w:r>
            <w:r>
              <w:rPr>
                <w:rFonts w:eastAsia="仿宋"/>
                <w:sz w:val="28"/>
                <w:szCs w:val="28"/>
              </w:rPr>
              <w:t>种；</w:t>
            </w:r>
          </w:p>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highlight w:val="none"/>
              </w:rPr>
              <w:t>是否有外部环境应急支持单位：</w:t>
            </w:r>
            <w:r>
              <w:rPr>
                <w:rFonts w:eastAsia="仿宋"/>
                <w:sz w:val="28"/>
                <w:szCs w:val="28"/>
                <w:highlight w:val="none"/>
              </w:rPr>
              <w:sym w:font="Wingdings" w:char="00A8"/>
            </w:r>
            <w:r>
              <w:rPr>
                <w:rFonts w:eastAsia="仿宋"/>
                <w:sz w:val="28"/>
                <w:szCs w:val="28"/>
              </w:rPr>
              <w:t>有，无</w:t>
            </w:r>
            <w:r>
              <w:rPr>
                <w:rFonts w:eastAsia="仿宋"/>
                <w:sz w:val="28"/>
                <w:szCs w:val="28"/>
              </w:rPr>
              <w:sym w:font="Wingdings" w:char="00FE"/>
            </w:r>
            <w:r>
              <w:rPr>
                <w:rFonts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outlineLvl w:val="0"/>
              <w:rPr>
                <w:rFonts w:eastAsia="仿宋"/>
                <w:sz w:val="28"/>
                <w:szCs w:val="28"/>
              </w:rPr>
            </w:pPr>
            <w:bookmarkStart w:id="25" w:name="_Toc21374"/>
            <w:r>
              <w:rPr>
                <w:rFonts w:eastAsia="仿宋"/>
                <w:b/>
                <w:bCs/>
                <w:sz w:val="28"/>
                <w:szCs w:val="28"/>
              </w:rPr>
              <w:t>3、调查质量控制与管理</w:t>
            </w:r>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rPr>
              <w:t>是否进行了调查信息审核：有</w:t>
            </w:r>
            <w:r>
              <w:rPr>
                <w:rFonts w:eastAsia="仿宋"/>
                <w:sz w:val="28"/>
                <w:szCs w:val="28"/>
              </w:rPr>
              <w:sym w:font="Wingdings" w:char="00FE"/>
            </w:r>
            <w:r>
              <w:rPr>
                <w:rFonts w:eastAsia="仿宋"/>
                <w:sz w:val="28"/>
                <w:szCs w:val="28"/>
              </w:rPr>
              <w:t>；无</w:t>
            </w:r>
            <w:r>
              <w:rPr>
                <w:rFonts w:eastAsia="仿宋"/>
                <w:sz w:val="28"/>
                <w:szCs w:val="28"/>
              </w:rPr>
              <w:sym w:font="Wingdings" w:char="00A8"/>
            </w:r>
          </w:p>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rPr>
              <w:t>是否建立了调查信息档案：有</w:t>
            </w:r>
            <w:r>
              <w:rPr>
                <w:rFonts w:eastAsia="仿宋"/>
                <w:sz w:val="28"/>
                <w:szCs w:val="28"/>
              </w:rPr>
              <w:sym w:font="Wingdings" w:char="00FE"/>
            </w:r>
            <w:r>
              <w:rPr>
                <w:rFonts w:eastAsia="仿宋"/>
                <w:sz w:val="28"/>
                <w:szCs w:val="28"/>
              </w:rPr>
              <w:t>；无</w:t>
            </w:r>
            <w:r>
              <w:rPr>
                <w:rFonts w:eastAsia="仿宋"/>
                <w:sz w:val="28"/>
                <w:szCs w:val="28"/>
              </w:rPr>
              <w:sym w:font="Wingdings" w:char="00A8"/>
            </w:r>
          </w:p>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rPr>
              <w:t>是否建立了调查更新机制：有</w:t>
            </w:r>
            <w:r>
              <w:rPr>
                <w:rFonts w:eastAsia="仿宋"/>
                <w:sz w:val="28"/>
                <w:szCs w:val="28"/>
              </w:rPr>
              <w:sym w:font="Wingdings" w:char="00FE"/>
            </w:r>
            <w:r>
              <w:rPr>
                <w:rFonts w:eastAsia="仿宋"/>
                <w:sz w:val="28"/>
                <w:szCs w:val="28"/>
              </w:rPr>
              <w:t>；无</w:t>
            </w:r>
            <w:r>
              <w:rPr>
                <w:rFonts w:eastAsia="仿宋"/>
                <w:sz w:val="28"/>
                <w:szCs w:val="28"/>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outlineLvl w:val="0"/>
              <w:rPr>
                <w:rFonts w:eastAsia="仿宋"/>
                <w:sz w:val="28"/>
                <w:szCs w:val="28"/>
              </w:rPr>
            </w:pPr>
            <w:bookmarkStart w:id="26" w:name="_Toc1895"/>
            <w:r>
              <w:rPr>
                <w:rFonts w:eastAsia="仿宋"/>
                <w:b/>
                <w:bCs/>
                <w:sz w:val="28"/>
                <w:szCs w:val="28"/>
              </w:rPr>
              <w:t>4、资源储备与应急需求匹配的分析结论</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rPr>
                <w:rFonts w:eastAsia="仿宋"/>
                <w:sz w:val="28"/>
                <w:szCs w:val="28"/>
              </w:rPr>
            </w:pPr>
            <w:r>
              <w:rPr>
                <w:rFonts w:eastAsia="仿宋"/>
                <w:sz w:val="28"/>
                <w:szCs w:val="28"/>
              </w:rPr>
              <w:sym w:font="Wingdings" w:char="00A8"/>
            </w:r>
            <w:r>
              <w:rPr>
                <w:rFonts w:eastAsia="仿宋"/>
                <w:sz w:val="28"/>
                <w:szCs w:val="28"/>
              </w:rPr>
              <w:t>完全满足；</w:t>
            </w:r>
            <w:r>
              <w:rPr>
                <w:rFonts w:eastAsia="仿宋"/>
                <w:sz w:val="28"/>
                <w:szCs w:val="28"/>
              </w:rPr>
              <w:sym w:font="Wingdings" w:char="00A8"/>
            </w:r>
            <w:r>
              <w:rPr>
                <w:rFonts w:eastAsia="仿宋"/>
                <w:sz w:val="28"/>
                <w:szCs w:val="28"/>
              </w:rPr>
              <w:t>满足；</w:t>
            </w:r>
            <w:r>
              <w:rPr>
                <w:rFonts w:eastAsia="仿宋"/>
                <w:sz w:val="28"/>
                <w:szCs w:val="28"/>
              </w:rPr>
              <w:sym w:font="Wingdings" w:char="00FE"/>
            </w:r>
            <w:r>
              <w:rPr>
                <w:rFonts w:eastAsia="仿宋"/>
                <w:sz w:val="28"/>
                <w:szCs w:val="28"/>
              </w:rPr>
              <w:t>基本满足；</w:t>
            </w:r>
            <w:r>
              <w:rPr>
                <w:rFonts w:eastAsia="仿宋"/>
                <w:sz w:val="28"/>
                <w:szCs w:val="28"/>
              </w:rPr>
              <w:sym w:font="Wingdings" w:char="00A8"/>
            </w:r>
            <w:r>
              <w:rPr>
                <w:rFonts w:eastAsia="仿宋"/>
                <w:sz w:val="28"/>
                <w:szCs w:val="28"/>
              </w:rPr>
              <w:t>不能满足；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4"/>
            <w:noWrap/>
          </w:tcPr>
          <w:p>
            <w:pPr>
              <w:keepNext w:val="0"/>
              <w:keepLines w:val="0"/>
              <w:pageBreakBefore w:val="0"/>
              <w:widowControl w:val="0"/>
              <w:kinsoku/>
              <w:wordWrap/>
              <w:overflowPunct/>
              <w:topLinePunct w:val="0"/>
              <w:autoSpaceDE/>
              <w:autoSpaceDN/>
              <w:bidi w:val="0"/>
              <w:adjustRightInd w:val="0"/>
              <w:snapToGrid w:val="0"/>
              <w:spacing w:line="480" w:lineRule="exact"/>
              <w:ind w:left="-63" w:leftChars="-30" w:right="-63" w:rightChars="-30"/>
              <w:textAlignment w:val="auto"/>
              <w:outlineLvl w:val="0"/>
              <w:rPr>
                <w:rFonts w:eastAsia="仿宋"/>
                <w:sz w:val="28"/>
                <w:szCs w:val="28"/>
              </w:rPr>
            </w:pPr>
            <w:bookmarkStart w:id="27" w:name="_Toc77"/>
            <w:r>
              <w:rPr>
                <w:rFonts w:eastAsia="仿宋"/>
                <w:b/>
                <w:bCs/>
                <w:sz w:val="28"/>
                <w:szCs w:val="28"/>
              </w:rPr>
              <w:t>5、附件</w:t>
            </w:r>
            <w:bookmarkEnd w:id="27"/>
          </w:p>
        </w:tc>
      </w:tr>
    </w:tbl>
    <w:p>
      <w:pPr>
        <w:pStyle w:val="2"/>
        <w:keepNext/>
        <w:keepLines/>
        <w:pageBreakBefore w:val="0"/>
        <w:widowControl w:val="0"/>
        <w:kinsoku/>
        <w:wordWrap/>
        <w:overflowPunct/>
        <w:topLinePunct w:val="0"/>
        <w:autoSpaceDE/>
        <w:autoSpaceDN/>
        <w:bidi w:val="0"/>
        <w:adjustRightInd w:val="0"/>
        <w:snapToGrid w:val="0"/>
        <w:spacing w:line="240" w:lineRule="auto"/>
        <w:jc w:val="left"/>
        <w:textAlignment w:val="auto"/>
        <w:outlineLvl w:val="1"/>
        <w:rPr>
          <w:rFonts w:hint="eastAsia" w:ascii="仿宋" w:hAnsi="仿宋" w:eastAsia="仿宋" w:cs="仿宋"/>
          <w:snapToGrid w:val="0"/>
          <w:color w:val="000000"/>
          <w:kern w:val="0"/>
          <w:sz w:val="32"/>
          <w:highlight w:val="none"/>
        </w:rPr>
        <w:sectPr>
          <w:headerReference r:id="rId5" w:type="default"/>
          <w:footerReference r:id="rId6" w:type="default"/>
          <w:pgSz w:w="11906" w:h="16838"/>
          <w:pgMar w:top="567" w:right="1800" w:bottom="567"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rPr>
          <w:rFonts w:hint="default" w:ascii="Times New Roman" w:hAnsi="Times New Roman" w:eastAsia="仿宋" w:cs="Times New Roman"/>
          <w:b/>
          <w:kern w:val="2"/>
          <w:sz w:val="32"/>
          <w:szCs w:val="22"/>
          <w:highlight w:val="none"/>
          <w:lang w:val="en-US" w:eastAsia="zh-CN" w:bidi="ar-SA"/>
        </w:rPr>
        <w:sectPr>
          <w:pgSz w:w="16838" w:h="11906" w:orient="landscape"/>
          <w:pgMar w:top="1134" w:right="567" w:bottom="1800" w:left="56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sz w:val="21"/>
        </w:rPr>
        <mc:AlternateContent>
          <mc:Choice Requires="wps">
            <w:drawing>
              <wp:anchor distT="0" distB="0" distL="114300" distR="114300" simplePos="0" relativeHeight="251680768" behindDoc="0" locked="0" layoutInCell="1" allowOverlap="1">
                <wp:simplePos x="0" y="0"/>
                <wp:positionH relativeFrom="column">
                  <wp:posOffset>685800</wp:posOffset>
                </wp:positionH>
                <wp:positionV relativeFrom="paragraph">
                  <wp:posOffset>4853940</wp:posOffset>
                </wp:positionV>
                <wp:extent cx="114300" cy="99060"/>
                <wp:effectExtent l="9525" t="8255" r="28575" b="26035"/>
                <wp:wrapNone/>
                <wp:docPr id="26" name="菱形 26"/>
                <wp:cNvGraphicFramePr/>
                <a:graphic xmlns:a="http://schemas.openxmlformats.org/drawingml/2006/main">
                  <a:graphicData uri="http://schemas.microsoft.com/office/word/2010/wordprocessingShape">
                    <wps:wsp>
                      <wps:cNvSpPr/>
                      <wps:spPr>
                        <a:xfrm>
                          <a:off x="0" y="0"/>
                          <a:ext cx="114300" cy="99060"/>
                        </a:xfrm>
                        <a:prstGeom prst="diamond">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54pt;margin-top:382.2pt;height:7.8pt;width:9pt;z-index:251680768;v-text-anchor:middle;mso-width-relative:page;mso-height-relative:page;" fillcolor="#FF0000" filled="t" stroked="t" coordsize="21600,21600" o:gfxdata="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dEMp2QAAAAsBAAAPAAAAAAAAAAEAIAAAACIAAABkcnMvZG93&#10;bnJldi54bWxQSwECFAAUAAAACACHTuJAPYn+jnECAAD3BAAADgAAAAAAAAABACAAAAAoAQAAZHJz&#10;L2Uyb0RvYy54bWxQSwUGAAAAAAYABgBZAQAACwY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685800</wp:posOffset>
                </wp:positionH>
                <wp:positionV relativeFrom="paragraph">
                  <wp:posOffset>4655820</wp:posOffset>
                </wp:positionV>
                <wp:extent cx="142875" cy="89535"/>
                <wp:effectExtent l="8255" t="6985" r="20320" b="17780"/>
                <wp:wrapNone/>
                <wp:docPr id="25" name="正五边形 25"/>
                <wp:cNvGraphicFramePr/>
                <a:graphic xmlns:a="http://schemas.openxmlformats.org/drawingml/2006/main">
                  <a:graphicData uri="http://schemas.microsoft.com/office/word/2010/wordprocessingShape">
                    <wps:wsp>
                      <wps:cNvSpPr/>
                      <wps:spPr>
                        <a:xfrm>
                          <a:off x="0" y="0"/>
                          <a:ext cx="142875" cy="89535"/>
                        </a:xfrm>
                        <a:prstGeom prst="pentagon">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6" type="#_x0000_t56" style="position:absolute;left:0pt;margin-left:54pt;margin-top:366.6pt;height:7.05pt;width:11.25pt;z-index:251679744;v-text-anchor:middle;mso-width-relative:page;mso-height-relative:page;" fillcolor="#FF0000" filled="t" stroked="t" coordsize="21600,21600" o:gfxdata="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Ygu8wdYAAAALAQAADwAAAAAAAAABACAAAAAiAAAAZHJz&#10;L2Rvd25yZXYueG1sUEsBAhQAFAAAAAgAh07iQAsKgMN4AgAA/gQAAA4AAAAAAAAAAQAgAAAAJQEA&#10;AGRycy9lMm9Eb2MueG1sUEsFBgAAAAAGAAYAWQEAAA8GA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685800</wp:posOffset>
                </wp:positionH>
                <wp:positionV relativeFrom="paragraph">
                  <wp:posOffset>4457700</wp:posOffset>
                </wp:positionV>
                <wp:extent cx="114300" cy="99060"/>
                <wp:effectExtent l="10795" t="12700" r="27305" b="21590"/>
                <wp:wrapNone/>
                <wp:docPr id="24" name="等腰三角形 24"/>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54pt;margin-top:351pt;height:7.8pt;width:9pt;z-index:251678720;v-text-anchor:middle;mso-width-relative:page;mso-height-relative:page;" fillcolor="#FF0000" filled="t" stroked="t" coordsize="21600,21600" o:gfxdata="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PlQlbfYAAAACwEAAA8AAAAAAAAAAQAg&#10;AAAAIgAAAGRycy9kb3ducmV2LnhtbFBLAQIUABQAAAAIAIdO4kCKTe5JgAIAAAEFAAAOAAAAAAAA&#10;AAEAIAAAACcBAABkcnMvZTJvRG9jLnhtbFBLBQYAAAAABgAGAFkBAAAZ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685800</wp:posOffset>
                </wp:positionH>
                <wp:positionV relativeFrom="paragraph">
                  <wp:posOffset>4259580</wp:posOffset>
                </wp:positionV>
                <wp:extent cx="114300" cy="99060"/>
                <wp:effectExtent l="6350" t="6350" r="12700" b="8890"/>
                <wp:wrapNone/>
                <wp:docPr id="23" name="椭圆 23"/>
                <wp:cNvGraphicFramePr/>
                <a:graphic xmlns:a="http://schemas.openxmlformats.org/drawingml/2006/main">
                  <a:graphicData uri="http://schemas.microsoft.com/office/word/2010/wordprocessingShape">
                    <wps:wsp>
                      <wps:cNvSpPr/>
                      <wps:spPr>
                        <a:xfrm>
                          <a:off x="0" y="0"/>
                          <a:ext cx="114300" cy="9906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4pt;margin-top:335.4pt;height:7.8pt;width:9pt;z-index:251677696;v-text-anchor:middle;mso-width-relative:page;mso-height-relative:page;" fillcolor="#FF0000" filled="t" stroked="t" coordsize="21600,21600" o:gfxdata="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FAM5rjUAAAACwEAAA8AAAAAAAAAAQAgAAAAIgAAAGRycy9kb3ducmV2Lnht&#10;bFBLAQIUABQAAAAIAIdO4kDWuRtrbwIAAPcEAAAOAAAAAAAAAAEAIAAAACMBAABkcnMvZTJvRG9j&#10;LnhtbFBLBQYAAAAABgAGAFkBAAAEBg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457200</wp:posOffset>
                </wp:positionH>
                <wp:positionV relativeFrom="paragraph">
                  <wp:posOffset>3962400</wp:posOffset>
                </wp:positionV>
                <wp:extent cx="1609725" cy="1054100"/>
                <wp:effectExtent l="4445" t="4445" r="5080" b="8255"/>
                <wp:wrapNone/>
                <wp:docPr id="3" name="文本框 3"/>
                <wp:cNvGraphicFramePr/>
                <a:graphic xmlns:a="http://schemas.openxmlformats.org/drawingml/2006/main">
                  <a:graphicData uri="http://schemas.microsoft.com/office/word/2010/wordprocessingShape">
                    <wps:wsp>
                      <wps:cNvSpPr txBox="1"/>
                      <wps:spPr>
                        <a:xfrm>
                          <a:off x="0" y="0"/>
                          <a:ext cx="1609725" cy="10541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both"/>
                              <w:rPr>
                                <w:rFonts w:hint="eastAsia"/>
                                <w:b/>
                                <w:bCs/>
                                <w:lang w:val="en-US" w:eastAsia="zh-CN"/>
                              </w:rPr>
                            </w:pPr>
                            <w:r>
                              <w:rPr>
                                <w:rFonts w:hint="eastAsia"/>
                                <w:b/>
                                <w:bCs/>
                                <w:lang w:val="en-US" w:eastAsia="zh-CN"/>
                              </w:rPr>
                              <w:t>图例</w:t>
                            </w:r>
                          </w:p>
                          <w:p>
                            <w:pPr>
                              <w:ind w:left="840" w:leftChars="400" w:firstLine="0" w:firstLineChars="0"/>
                              <w:rPr>
                                <w:rFonts w:hint="eastAsia"/>
                                <w:lang w:val="en-US" w:eastAsia="zh-CN"/>
                              </w:rPr>
                            </w:pPr>
                            <w:r>
                              <w:rPr>
                                <w:rFonts w:hint="eastAsia"/>
                                <w:lang w:val="en-US" w:eastAsia="zh-CN"/>
                              </w:rPr>
                              <w:t>应急药品</w:t>
                            </w:r>
                          </w:p>
                          <w:p>
                            <w:pPr>
                              <w:ind w:left="840" w:leftChars="400" w:firstLine="0" w:firstLineChars="0"/>
                              <w:rPr>
                                <w:rFonts w:hint="eastAsia"/>
                                <w:lang w:val="en-US" w:eastAsia="zh-CN"/>
                              </w:rPr>
                            </w:pPr>
                            <w:r>
                              <w:rPr>
                                <w:rFonts w:hint="eastAsia"/>
                                <w:lang w:val="en-US" w:eastAsia="zh-CN"/>
                              </w:rPr>
                              <w:t>消防器材</w:t>
                            </w:r>
                          </w:p>
                          <w:p>
                            <w:pPr>
                              <w:ind w:left="840" w:leftChars="400" w:firstLine="0" w:firstLineChars="0"/>
                              <w:rPr>
                                <w:rFonts w:hint="eastAsia"/>
                                <w:lang w:val="en-US" w:eastAsia="zh-CN"/>
                              </w:rPr>
                            </w:pPr>
                            <w:r>
                              <w:rPr>
                                <w:rFonts w:hint="eastAsia"/>
                                <w:lang w:val="en-US" w:eastAsia="zh-CN"/>
                              </w:rPr>
                              <w:t>防汛物资</w:t>
                            </w:r>
                          </w:p>
                          <w:p>
                            <w:pPr>
                              <w:ind w:left="840" w:leftChars="400" w:firstLine="0" w:firstLineChars="0"/>
                              <w:rPr>
                                <w:rFonts w:hint="default"/>
                                <w:lang w:val="en-US"/>
                              </w:rPr>
                            </w:pPr>
                            <w:r>
                              <w:rPr>
                                <w:rFonts w:hint="eastAsia"/>
                                <w:lang w:val="en-US" w:eastAsia="zh-CN"/>
                              </w:rPr>
                              <w:t>应急救援物资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pt;margin-top:312pt;height:83pt;width:126.75pt;z-index:251676672;mso-width-relative:page;mso-height-relative:page;" fillcolor="#FFFFFF [3201]" filled="t" stroked="t" coordsize="21600,21600" o:gfxdata="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MpaIT&#10;1gAAAAoBAAAPAAAAAAAAAAEAIAAAACIAAABkcnMvZG93bnJldi54bWxQSwECFAAUAAAACACHTuJA&#10;ENbwzlwCAAC4BAAADgAAAAAAAAABACAAAAAlAQAAZHJzL2Uyb0RvYy54bWxQSwUGAAAAAAYABgBZ&#10;AQAA8wUAAAAA&#10;">
                <v:fill on="t" focussize="0,0"/>
                <v:stroke weight="0.5pt" color="#000000 [3204]" joinstyle="round"/>
                <v:imagedata o:title=""/>
                <o:lock v:ext="edit" aspectratio="f"/>
                <v:textbox>
                  <w:txbxContent>
                    <w:p>
                      <w:pPr>
                        <w:jc w:val="both"/>
                        <w:rPr>
                          <w:rFonts w:hint="eastAsia"/>
                          <w:b/>
                          <w:bCs/>
                          <w:lang w:val="en-US" w:eastAsia="zh-CN"/>
                        </w:rPr>
                      </w:pPr>
                      <w:r>
                        <w:rPr>
                          <w:rFonts w:hint="eastAsia"/>
                          <w:b/>
                          <w:bCs/>
                          <w:lang w:val="en-US" w:eastAsia="zh-CN"/>
                        </w:rPr>
                        <w:t>图例</w:t>
                      </w:r>
                    </w:p>
                    <w:p>
                      <w:pPr>
                        <w:ind w:left="840" w:leftChars="400" w:firstLine="0" w:firstLineChars="0"/>
                        <w:rPr>
                          <w:rFonts w:hint="eastAsia"/>
                          <w:lang w:val="en-US" w:eastAsia="zh-CN"/>
                        </w:rPr>
                      </w:pPr>
                      <w:r>
                        <w:rPr>
                          <w:rFonts w:hint="eastAsia"/>
                          <w:lang w:val="en-US" w:eastAsia="zh-CN"/>
                        </w:rPr>
                        <w:t>应急药品</w:t>
                      </w:r>
                    </w:p>
                    <w:p>
                      <w:pPr>
                        <w:ind w:left="840" w:leftChars="400" w:firstLine="0" w:firstLineChars="0"/>
                        <w:rPr>
                          <w:rFonts w:hint="eastAsia"/>
                          <w:lang w:val="en-US" w:eastAsia="zh-CN"/>
                        </w:rPr>
                      </w:pPr>
                      <w:r>
                        <w:rPr>
                          <w:rFonts w:hint="eastAsia"/>
                          <w:lang w:val="en-US" w:eastAsia="zh-CN"/>
                        </w:rPr>
                        <w:t>消防器材</w:t>
                      </w:r>
                    </w:p>
                    <w:p>
                      <w:pPr>
                        <w:ind w:left="840" w:leftChars="400" w:firstLine="0" w:firstLineChars="0"/>
                        <w:rPr>
                          <w:rFonts w:hint="eastAsia"/>
                          <w:lang w:val="en-US" w:eastAsia="zh-CN"/>
                        </w:rPr>
                      </w:pPr>
                      <w:r>
                        <w:rPr>
                          <w:rFonts w:hint="eastAsia"/>
                          <w:lang w:val="en-US" w:eastAsia="zh-CN"/>
                        </w:rPr>
                        <w:t>防汛物资</w:t>
                      </w:r>
                    </w:p>
                    <w:p>
                      <w:pPr>
                        <w:ind w:left="840" w:leftChars="400" w:firstLine="0" w:firstLineChars="0"/>
                        <w:rPr>
                          <w:rFonts w:hint="default"/>
                          <w:lang w:val="en-US"/>
                        </w:rPr>
                      </w:pPr>
                      <w:r>
                        <w:rPr>
                          <w:rFonts w:hint="eastAsia"/>
                          <w:lang w:val="en-US" w:eastAsia="zh-CN"/>
                        </w:rPr>
                        <w:t>应急救援物资</w:t>
                      </w:r>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8915400</wp:posOffset>
                </wp:positionH>
                <wp:positionV relativeFrom="paragraph">
                  <wp:posOffset>2773680</wp:posOffset>
                </wp:positionV>
                <wp:extent cx="114300" cy="99060"/>
                <wp:effectExtent l="9525" t="8255" r="28575" b="26035"/>
                <wp:wrapNone/>
                <wp:docPr id="22" name="菱形 22"/>
                <wp:cNvGraphicFramePr/>
                <a:graphic xmlns:a="http://schemas.openxmlformats.org/drawingml/2006/main">
                  <a:graphicData uri="http://schemas.microsoft.com/office/word/2010/wordprocessingShape">
                    <wps:wsp>
                      <wps:cNvSpPr/>
                      <wps:spPr>
                        <a:xfrm>
                          <a:off x="5274945" y="918210"/>
                          <a:ext cx="114300" cy="99060"/>
                        </a:xfrm>
                        <a:prstGeom prst="diamond">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702pt;margin-top:218.4pt;height:7.8pt;width:9pt;z-index:251675648;v-text-anchor:middle;mso-width-relative:page;mso-height-relative:page;" fillcolor="#FF0000" filled="t" stroked="t" coordsize="21600,21600" o:gfxdata="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NE1v4/aAAAADQEAAA8AAAAAAAAAAQAgAAAA&#10;IgAAAGRycy9kb3ducmV2LnhtbFBLAQIUABQAAAAIAIdO4kDt70UyewIAAAIFAAAOAAAAAAAAAAEA&#10;IAAAACkBAABkcnMvZTJvRG9jLnhtbFBLBQYAAAAABgAGAFkBAAAWBg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8572500</wp:posOffset>
                </wp:positionH>
                <wp:positionV relativeFrom="paragraph">
                  <wp:posOffset>2575560</wp:posOffset>
                </wp:positionV>
                <wp:extent cx="219075" cy="128905"/>
                <wp:effectExtent l="8890" t="6985" r="19685" b="16510"/>
                <wp:wrapNone/>
                <wp:docPr id="20" name="正五边形 20"/>
                <wp:cNvGraphicFramePr/>
                <a:graphic xmlns:a="http://schemas.openxmlformats.org/drawingml/2006/main">
                  <a:graphicData uri="http://schemas.microsoft.com/office/word/2010/wordprocessingShape">
                    <wps:wsp>
                      <wps:cNvSpPr/>
                      <wps:spPr>
                        <a:xfrm>
                          <a:off x="4589145" y="918210"/>
                          <a:ext cx="219075" cy="128905"/>
                        </a:xfrm>
                        <a:prstGeom prst="pentagon">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6" type="#_x0000_t56" style="position:absolute;left:0pt;margin-left:675pt;margin-top:202.8pt;height:10.15pt;width:17.25pt;z-index:251674624;v-text-anchor:middle;mso-width-relative:page;mso-height-relative:page;" fillcolor="#FF0000" filled="t" stroked="t" coordsize="21600,21600" o:gfxdata="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BA2b3nYAAAADQEAAA8AAAAAAAAA&#10;AQAgAAAAIgAAAGRycy9kb3ducmV2LnhtbFBLAQIUABQAAAAIAIdO4kDBIcfvgwIAAAoFAAAOAAAA&#10;AAAAAAEAIAAAACcBAABkcnMvZTJvRG9jLnhtbFBLBQYAAAAABgAGAFkBAAAcBg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6515100</wp:posOffset>
                </wp:positionH>
                <wp:positionV relativeFrom="paragraph">
                  <wp:posOffset>1684020</wp:posOffset>
                </wp:positionV>
                <wp:extent cx="114300" cy="99060"/>
                <wp:effectExtent l="6350" t="6350" r="12700" b="8890"/>
                <wp:wrapNone/>
                <wp:docPr id="19" name="椭圆 19"/>
                <wp:cNvGraphicFramePr/>
                <a:graphic xmlns:a="http://schemas.openxmlformats.org/drawingml/2006/main">
                  <a:graphicData uri="http://schemas.microsoft.com/office/word/2010/wordprocessingShape">
                    <wps:wsp>
                      <wps:cNvSpPr/>
                      <wps:spPr>
                        <a:xfrm>
                          <a:off x="0" y="0"/>
                          <a:ext cx="114300" cy="9906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13pt;margin-top:132.6pt;height:7.8pt;width:9pt;z-index:251673600;v-text-anchor:middle;mso-width-relative:page;mso-height-relative:page;" fillcolor="#FF0000" filled="t" stroked="t" coordsize="21600,21600" o:gfxdata="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HGzq31gAAAA0BAAAPAAAAAAAAAAEAIAAAACIAAABkcnMvZG93bnJldi54&#10;bWxQSwECFAAUAAAACACHTuJAwbu9524CAAD3BAAADgAAAAAAAAABACAAAAAlAQAAZHJzL2Uyb0Rv&#10;Yy54bWxQSwUGAAAAAAYABgBZAQAABQY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4610100</wp:posOffset>
                </wp:positionH>
                <wp:positionV relativeFrom="paragraph">
                  <wp:posOffset>4511040</wp:posOffset>
                </wp:positionV>
                <wp:extent cx="114300" cy="99060"/>
                <wp:effectExtent l="10795" t="12700" r="27305" b="21590"/>
                <wp:wrapNone/>
                <wp:docPr id="18" name="等腰三角形 18"/>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363pt;margin-top:355.2pt;height:7.8pt;width:9pt;z-index:251672576;v-text-anchor:middle;mso-width-relative:page;mso-height-relative:page;" fillcolor="#FF0000" filled="t" stroked="t" coordsize="21600,21600" o:gfxdata="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KeViwLZAAAACwEAAA8AAAAAAAAAAQAg&#10;AAAAIgAAAGRycy9kb3ducmV2LnhtbFBLAQIUABQAAAAIAIdO4kAV1XN2fwIAAAEFAAAOAAAAAAAA&#10;AAEAIAAAACgBAABkcnMvZTJvRG9jLnhtbFBLBQYAAAAABgAGAFkBAAAZ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5257800</wp:posOffset>
                </wp:positionH>
                <wp:positionV relativeFrom="paragraph">
                  <wp:posOffset>1684020</wp:posOffset>
                </wp:positionV>
                <wp:extent cx="114300" cy="99060"/>
                <wp:effectExtent l="6350" t="6350" r="12700" b="8890"/>
                <wp:wrapNone/>
                <wp:docPr id="17" name="椭圆 17"/>
                <wp:cNvGraphicFramePr/>
                <a:graphic xmlns:a="http://schemas.openxmlformats.org/drawingml/2006/main">
                  <a:graphicData uri="http://schemas.microsoft.com/office/word/2010/wordprocessingShape">
                    <wps:wsp>
                      <wps:cNvSpPr/>
                      <wps:spPr>
                        <a:xfrm>
                          <a:off x="3789045" y="621030"/>
                          <a:ext cx="114300" cy="9906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414pt;margin-top:132.6pt;height:7.8pt;width:9pt;z-index:251671552;v-text-anchor:middle;mso-width-relative:page;mso-height-relative:page;" fillcolor="#FF0000" filled="t" stroked="t" coordsize="21600,21600" o:gfxdata="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Cg7GvVAAAACwEAAA8AAAAAAAAAAQAgAAAAIgAAAGRy&#10;cy9kb3ducmV2LnhtbFBLAQIUABQAAAAIAIdO4kBe/GAYegIAAAIFAAAOAAAAAAAAAAEAIAAAACQB&#10;AABkcnMvZTJvRG9jLnhtbFBLBQYAAAAABgAGAFkBAAAQBgAAAAA=&#1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8115300</wp:posOffset>
                </wp:positionH>
                <wp:positionV relativeFrom="paragraph">
                  <wp:posOffset>2575560</wp:posOffset>
                </wp:positionV>
                <wp:extent cx="114300" cy="99060"/>
                <wp:effectExtent l="10795" t="12700" r="27305" b="21590"/>
                <wp:wrapNone/>
                <wp:docPr id="16" name="等腰三角形 16"/>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639pt;margin-top:202.8pt;height:7.8pt;width:9pt;z-index:251670528;v-text-anchor:middle;mso-width-relative:page;mso-height-relative:page;" fillcolor="#FF0000" filled="t" stroked="t" coordsize="21600,21600" o:gfxdata="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n5znqtsAAAANAQAADwAAAAAAAAAB&#10;ACAAAAAiAAAAZHJzL2Rvd25yZXYueG1sUEsBAhQAFAAAAAgAh07iQBVDWUN/AgAAAQUAAA4AAAAA&#10;AAAAAQAgAAAAKgEAAGRycy9lMm9Eb2MueG1sUEsFBgAAAAAGAAYAWQEAABsGA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5943600</wp:posOffset>
                </wp:positionH>
                <wp:positionV relativeFrom="paragraph">
                  <wp:posOffset>1981200</wp:posOffset>
                </wp:positionV>
                <wp:extent cx="114300" cy="99060"/>
                <wp:effectExtent l="10795" t="12700" r="27305" b="21590"/>
                <wp:wrapNone/>
                <wp:docPr id="15" name="等腰三角形 15"/>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468pt;margin-top:156pt;height:7.8pt;width:9pt;z-index:251669504;v-text-anchor:middle;mso-width-relative:page;mso-height-relative:page;" fillcolor="#FF0000" filled="t" stroked="t" coordsize="21600,21600" o:gfxdata="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FtmSLzbAAAACwEAAA8AAAAAAAAA&#10;AQAgAAAAIgAAAGRycy9kb3ducmV2LnhtbFBLAQIUABQAAAAIAIdO4kAV3L1MgAIAAAEFAAAOAAAA&#10;AAAAAAEAIAAAACoBAABkcnMvZTJvRG9jLnhtbFBLBQYAAAAABgAGAFkBAAAc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4114800</wp:posOffset>
                </wp:positionH>
                <wp:positionV relativeFrom="paragraph">
                  <wp:posOffset>2773680</wp:posOffset>
                </wp:positionV>
                <wp:extent cx="114300" cy="99060"/>
                <wp:effectExtent l="10795" t="12700" r="27305" b="21590"/>
                <wp:wrapNone/>
                <wp:docPr id="14" name="等腰三角形 14"/>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324pt;margin-top:218.4pt;height:7.8pt;width:9pt;z-index:251668480;v-text-anchor:middle;mso-width-relative:page;mso-height-relative:page;" fillcolor="#FF0000" filled="t" stroked="t" coordsize="21600,21600" o:gfxdata="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NreCiNsAAAALAQAADwAAAAAAAAAB&#10;ACAAAAAiAAAAZHJzL2Rvd25yZXYueG1sUEsBAhQAFAAAAAgAh07iQBWp4Ul/AgAAAQUAAA4AAAAA&#10;AAAAAQAgAAAAKgEAAGRycy9lMm9Eb2MueG1sUEsFBgAAAAAGAAYAWQEAABsGA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3314700</wp:posOffset>
                </wp:positionH>
                <wp:positionV relativeFrom="paragraph">
                  <wp:posOffset>3665220</wp:posOffset>
                </wp:positionV>
                <wp:extent cx="114300" cy="99060"/>
                <wp:effectExtent l="10795" t="12700" r="27305" b="21590"/>
                <wp:wrapNone/>
                <wp:docPr id="13" name="等腰三角形 13"/>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261pt;margin-top:288.6pt;height:7.8pt;width:9pt;z-index:251667456;v-text-anchor:middle;mso-width-relative:page;mso-height-relative:page;" fillcolor="#FF0000" filled="t" stroked="t" coordsize="21600,21600" o:gfxdata="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Dt/q5/bAAAACwEAAA8AAAAAAAAA&#10;AQAgAAAAIgAAAGRycy9kb3ducmV2LnhtbFBLAQIUABQAAAAIAIdO4kAV4nRTgAIAAAEFAAAOAAAA&#10;AAAAAAEAIAAAACoBAABkcnMvZTJvRG9jLnhtbFBLBQYAAAAABgAGAFkBAAAc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6286500</wp:posOffset>
                </wp:positionH>
                <wp:positionV relativeFrom="paragraph">
                  <wp:posOffset>3169920</wp:posOffset>
                </wp:positionV>
                <wp:extent cx="114300" cy="99060"/>
                <wp:effectExtent l="10795" t="12700" r="27305" b="21590"/>
                <wp:wrapNone/>
                <wp:docPr id="12" name="等腰三角形 12"/>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495pt;margin-top:249.6pt;height:7.8pt;width:9pt;z-index:251666432;v-text-anchor:middle;mso-width-relative:page;mso-height-relative:page;" fillcolor="#FF0000" filled="t" stroked="t" coordsize="21600,21600" o:gfxdata="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Is/ZELcAAAADAEAAA8AAAAAAAAA&#10;AQAgAAAAIgAAAGRycy9kb3ducmV2LnhtbFBLAQIUABQAAAAIAIdO4kAVlyhWfwIAAAEFAAAOAAAA&#10;AAAAAAEAIAAAACsBAABkcnMvZTJvRG9jLnhtbFBLBQYAAAAABgAGAFkBAAAc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6515100</wp:posOffset>
                </wp:positionH>
                <wp:positionV relativeFrom="paragraph">
                  <wp:posOffset>3665220</wp:posOffset>
                </wp:positionV>
                <wp:extent cx="114300" cy="99060"/>
                <wp:effectExtent l="10795" t="12700" r="27305" b="21590"/>
                <wp:wrapNone/>
                <wp:docPr id="11" name="等腰三角形 11"/>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513pt;margin-top:288.6pt;height:7.8pt;width:9pt;z-index:251665408;v-text-anchor:middle;mso-width-relative:page;mso-height-relative:page;" fillcolor="#FF0000" filled="t" stroked="t" coordsize="21600,21600" o:gfxdata="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DhigfNsAAAANAQAADwAAAAAAAAAB&#10;ACAAAAAiAAAAZHJzL2Rvd25yZXYueG1sUEsBAhQAFAAAAAgAh07iQBUIzFl/AgAAAQUAAA4AAAAA&#10;AAAAAQAgAAAAKgEAAGRycy9lMm9Eb2MueG1sUEsFBgAAAAAGAAYAWQEAABsGA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6400800</wp:posOffset>
                </wp:positionH>
                <wp:positionV relativeFrom="paragraph">
                  <wp:posOffset>4457700</wp:posOffset>
                </wp:positionV>
                <wp:extent cx="114300" cy="99060"/>
                <wp:effectExtent l="10795" t="12700" r="27305" b="21590"/>
                <wp:wrapNone/>
                <wp:docPr id="10" name="等腰三角形 10"/>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504pt;margin-top:351pt;height:7.8pt;width:9pt;z-index:251664384;v-text-anchor:middle;mso-width-relative:page;mso-height-relative:page;" fillcolor="#FF0000" filled="t" stroked="t" coordsize="21600,21600" o:gfxdata="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Jq+/GfZAAAADQEAAA8AAAAAAAAAAQAg&#10;AAAAIgAAAGRycy9kb3ducmV2LnhtbFBLAQIUABQAAAAIAIdO4kAVfZBcfwIAAAEFAAAOAAAAAAAA&#10;AAEAIAAAACgBAABkcnMvZTJvRG9jLnhtbFBLBQYAAAAABgAGAFkBAAAZ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8001000</wp:posOffset>
                </wp:positionH>
                <wp:positionV relativeFrom="paragraph">
                  <wp:posOffset>4259580</wp:posOffset>
                </wp:positionV>
                <wp:extent cx="114300" cy="99060"/>
                <wp:effectExtent l="10795" t="12700" r="27305" b="21590"/>
                <wp:wrapNone/>
                <wp:docPr id="9" name="等腰三角形 9"/>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630pt;margin-top:335.4pt;height:7.8pt;width:9pt;z-index:251663360;v-text-anchor:middle;mso-width-relative:page;mso-height-relative:page;" fillcolor="#FF0000" filled="t" stroked="t" coordsize="21600,21600" o:gfxdata="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bPM4fNoAAAANAQAADwAAAAAAAAAB&#10;ACAAAAAiAAAAZHJzL2Rvd25yZXYueG1sUEsBAhQAFAAAAAgAh07iQGoNUr6AAgAA/wQAAA4AAAAA&#10;AAAAAQAgAAAAKQEAAGRycy9lMm9Eb2MueG1sUEsFBgAAAAAGAAYAWQEAABsGA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2377440</wp:posOffset>
                </wp:positionV>
                <wp:extent cx="114300" cy="99060"/>
                <wp:effectExtent l="10795" t="12700" r="27305" b="21590"/>
                <wp:wrapNone/>
                <wp:docPr id="8" name="等腰三角形 8"/>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225pt;margin-top:187.2pt;height:7.8pt;width:9pt;z-index:251662336;v-text-anchor:middle;mso-width-relative:page;mso-height-relative:page;" fillcolor="#FF0000" filled="t" stroked="t" coordsize="21600,21600" o:gfxdata="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KsFI7faAAAACwEAAA8AAAAAAAAAAQAg&#10;AAAAIgAAAGRycy9kb3ducmV2LnhtbFBLAQIUABQAAAAIAIdO4kA0CRIdfgIAAP8EAAAOAAAAAAAA&#10;AAEAIAAAACkBAABkcnMvZTJvRG9jLnhtbFBLBQYAAAAABgAGAFkBAAAZBg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7429500</wp:posOffset>
                </wp:positionH>
                <wp:positionV relativeFrom="paragraph">
                  <wp:posOffset>3169920</wp:posOffset>
                </wp:positionV>
                <wp:extent cx="114300" cy="99060"/>
                <wp:effectExtent l="10795" t="12700" r="27305" b="21590"/>
                <wp:wrapNone/>
                <wp:docPr id="7" name="等腰三角形 7"/>
                <wp:cNvGraphicFramePr/>
                <a:graphic xmlns:a="http://schemas.openxmlformats.org/drawingml/2006/main">
                  <a:graphicData uri="http://schemas.microsoft.com/office/word/2010/wordprocessingShape">
                    <wps:wsp>
                      <wps:cNvSpPr/>
                      <wps:spPr>
                        <a:xfrm>
                          <a:off x="0" y="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585pt;margin-top:249.6pt;height:7.8pt;width:9pt;z-index:251661312;v-text-anchor:middle;mso-width-relative:page;mso-height-relative:page;" fillcolor="#FF0000" filled="t" stroked="t" coordsize="21600,21600" o:gfxdata="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5o26X3AAAAA0BAAAPAAAAAAAA&#10;AAEAIAAAACIAAABkcnMvZG93bnJldi54bWxQSwECFAAUAAAACACHTuJAGyln2YACAAD/BAAADgAA&#10;AAAAAAABACAAAAArAQAAZHJzL2Uyb0RvYy54bWxQSwUGAAAAAAYABgBZAQAAHQYAAAAA&#10;" adj="10800">
                <v:fill on="t"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4457700</wp:posOffset>
                </wp:positionH>
                <wp:positionV relativeFrom="paragraph">
                  <wp:posOffset>4358640</wp:posOffset>
                </wp:positionV>
                <wp:extent cx="114300" cy="99060"/>
                <wp:effectExtent l="10795" t="12700" r="27305" b="21590"/>
                <wp:wrapNone/>
                <wp:docPr id="6" name="等腰三角形 6"/>
                <wp:cNvGraphicFramePr/>
                <a:graphic xmlns:a="http://schemas.openxmlformats.org/drawingml/2006/main">
                  <a:graphicData uri="http://schemas.microsoft.com/office/word/2010/wordprocessingShape">
                    <wps:wsp>
                      <wps:cNvSpPr/>
                      <wps:spPr>
                        <a:xfrm>
                          <a:off x="4360545" y="1710690"/>
                          <a:ext cx="114300" cy="9906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351pt;margin-top:343.2pt;height:7.8pt;width:9pt;z-index:251660288;v-text-anchor:middle;mso-width-relative:page;mso-height-relative:page;" fillcolor="#FF0000" filled="t" stroked="t" coordsize="21600,21600" o:gfxdata="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pGu+ENgAAAAL&#10;AQAADwAAAAAAAAABACAAAAAiAAAAZHJzL2Rvd25yZXYueG1sUEsBAhQAFAAAAAgAh07iQG4b77eO&#10;AgAACwUAAA4AAAAAAAAAAQAgAAAAJwEAAGRycy9lMm9Eb2MueG1sUEsFBgAAAAAGAAYAWQEAACcG&#10;AAAAAA==&#10;" adj="10800">
                <v:fill on="t" focussize="0,0"/>
                <v:stroke weight="1pt" color="#FF0000 [3204]" miterlimit="8" joinstyle="miter"/>
                <v:imagedata o:title=""/>
                <o:lock v:ext="edit" aspectratio="f"/>
              </v:shape>
            </w:pict>
          </mc:Fallback>
        </mc:AlternateContent>
      </w:r>
      <w:r>
        <w:drawing>
          <wp:anchor distT="0" distB="0" distL="114300" distR="114300" simplePos="0" relativeHeight="251659264" behindDoc="0" locked="0" layoutInCell="1" allowOverlap="1">
            <wp:simplePos x="0" y="0"/>
            <wp:positionH relativeFrom="column">
              <wp:posOffset>800100</wp:posOffset>
            </wp:positionH>
            <wp:positionV relativeFrom="paragraph">
              <wp:posOffset>495300</wp:posOffset>
            </wp:positionV>
            <wp:extent cx="8347075" cy="4563110"/>
            <wp:effectExtent l="0" t="0" r="15875" b="889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tretch>
                      <a:fillRect/>
                    </a:stretch>
                  </pic:blipFill>
                  <pic:spPr>
                    <a:xfrm>
                      <a:off x="0" y="0"/>
                      <a:ext cx="8347075" cy="4563110"/>
                    </a:xfrm>
                    <a:prstGeom prst="rect">
                      <a:avLst/>
                    </a:prstGeom>
                    <a:noFill/>
                    <a:ln>
                      <a:noFill/>
                    </a:ln>
                  </pic:spPr>
                </pic:pic>
              </a:graphicData>
            </a:graphic>
          </wp:anchor>
        </w:drawing>
      </w:r>
      <w:r>
        <w:rPr>
          <w:rFonts w:hint="default" w:ascii="Times New Roman" w:hAnsi="Times New Roman" w:eastAsia="仿宋" w:cs="Times New Roman"/>
          <w:b/>
          <w:kern w:val="2"/>
          <w:sz w:val="32"/>
          <w:szCs w:val="22"/>
          <w:highlight w:val="none"/>
          <w:lang w:val="en-US" w:eastAsia="zh-CN" w:bidi="ar-SA"/>
        </w:rPr>
        <w:t>5.1</w:t>
      </w:r>
      <w:r>
        <w:rPr>
          <w:rFonts w:hint="eastAsia" w:ascii="Times New Roman" w:hAnsi="Times New Roman" w:eastAsia="仿宋" w:cs="Times New Roman"/>
          <w:b/>
          <w:kern w:val="2"/>
          <w:sz w:val="32"/>
          <w:szCs w:val="22"/>
          <w:highlight w:val="none"/>
          <w:lang w:val="en-US" w:eastAsia="zh-CN" w:bidi="ar-SA"/>
        </w:rPr>
        <w:t xml:space="preserve"> 环境应急资源企业内部分布</w:t>
      </w:r>
      <w:r>
        <w:rPr>
          <w:rFonts w:hint="eastAsia" w:eastAsia="仿宋" w:cs="Times New Roman"/>
          <w:b/>
          <w:kern w:val="2"/>
          <w:sz w:val="32"/>
          <w:szCs w:val="22"/>
          <w:highlight w:val="none"/>
          <w:lang w:val="en-US" w:eastAsia="zh-CN" w:bidi="ar-SA"/>
        </w:rPr>
        <w:t>图</w:t>
      </w:r>
    </w:p>
    <w:p>
      <w:pPr>
        <w:ind w:firstLine="0" w:firstLineChars="0"/>
        <w:jc w:val="left"/>
        <w:rPr>
          <w:rFonts w:eastAsia="宋体"/>
          <w:b/>
          <w:bCs/>
          <w:color w:val="000000" w:themeColor="text1"/>
          <w:sz w:val="24"/>
          <w:szCs w:val="24"/>
          <w14:textFill>
            <w14:solidFill>
              <w14:schemeClr w14:val="tx1"/>
            </w14:solidFill>
          </w14:textFill>
        </w:rPr>
      </w:pPr>
      <w:r>
        <w:rPr>
          <w:rFonts w:hint="eastAsia" w:ascii="Times New Roman" w:hAnsi="Times New Roman" w:eastAsia="仿宋" w:cs="Times New Roman"/>
          <w:b/>
          <w:color w:val="000000" w:themeColor="text1"/>
          <w:kern w:val="2"/>
          <w:sz w:val="32"/>
          <w:szCs w:val="22"/>
          <w:highlight w:val="none"/>
          <w:lang w:val="en-US" w:eastAsia="zh-CN" w:bidi="ar-SA"/>
          <w14:textFill>
            <w14:solidFill>
              <w14:schemeClr w14:val="tx1"/>
            </w14:solidFill>
          </w14:textFill>
        </w:rPr>
        <w:t>5.2环境应急资源管理维护更新等制度</w:t>
      </w:r>
    </w:p>
    <w:p>
      <w:pPr>
        <w:numPr>
          <w:ilvl w:val="0"/>
          <w:numId w:val="0"/>
        </w:num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设备或设施、防护器材的每日检查应由所在岗位执行。检查器材或设备的功能是否正常。如发现不正常，应在日登记表中记录并及时处理。</w:t>
      </w:r>
    </w:p>
    <w:p>
      <w:pPr>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（2）电工定期对备用电源进行1</w:t>
      </w:r>
      <w:r>
        <w:rPr>
          <w:rFonts w:hint="eastAsia" w:ascii="仿宋" w:hAnsi="仿宋" w:eastAsia="仿宋" w:cs="仿宋"/>
          <w:sz w:val="28"/>
          <w:szCs w:val="28"/>
          <w:lang w:val="en-US" w:eastAsia="zh-CN"/>
        </w:rPr>
        <w:t>-</w:t>
      </w:r>
      <w:r>
        <w:rPr>
          <w:rFonts w:hint="eastAsia" w:ascii="仿宋" w:hAnsi="仿宋" w:eastAsia="仿宋" w:cs="仿宋"/>
          <w:sz w:val="28"/>
          <w:szCs w:val="28"/>
        </w:rPr>
        <w:t>2次充放电试验，1-</w:t>
      </w:r>
      <w:r>
        <w:rPr>
          <w:rFonts w:hint="eastAsia" w:ascii="仿宋" w:hAnsi="仿宋" w:eastAsia="仿宋" w:cs="仿宋"/>
          <w:sz w:val="28"/>
          <w:szCs w:val="28"/>
          <w:lang w:val="en-US" w:eastAsia="zh-CN"/>
        </w:rPr>
        <w:t>3</w:t>
      </w:r>
      <w:r>
        <w:rPr>
          <w:rFonts w:hint="eastAsia" w:ascii="仿宋" w:hAnsi="仿宋" w:eastAsia="仿宋" w:cs="仿宋"/>
          <w:sz w:val="28"/>
          <w:szCs w:val="28"/>
        </w:rPr>
        <w:t>次主电源和备用电源自动转换试验，检查其功能是否正常。看是否自动转换，再检查一下备用电源是否正常充电。</w:t>
      </w:r>
    </w:p>
    <w:p>
      <w:pPr>
        <w:spacing w:line="360" w:lineRule="auto"/>
        <w:ind w:firstLine="480"/>
        <w:rPr>
          <w:rFonts w:hint="eastAsia" w:ascii="仿宋" w:hAnsi="仿宋" w:eastAsia="仿宋" w:cs="仿宋"/>
          <w:sz w:val="28"/>
          <w:szCs w:val="28"/>
        </w:rPr>
      </w:pPr>
      <w:r>
        <w:rPr>
          <w:rFonts w:hint="eastAsia" w:ascii="仿宋" w:hAnsi="仿宋" w:eastAsia="仿宋" w:cs="仿宋"/>
          <w:sz w:val="28"/>
          <w:szCs w:val="28"/>
        </w:rPr>
        <w:t>（3）仪表组每周要对消防通信设备的检查,应进行控制室与所设置的所有电话通话试验，电话插孔通话试验，通话应畅通，语音应清楚。</w:t>
      </w:r>
    </w:p>
    <w:p>
      <w:pPr>
        <w:keepNext/>
        <w:keepLines/>
        <w:spacing w:line="360" w:lineRule="auto"/>
        <w:ind w:firstLine="480"/>
        <w:rPr>
          <w:rFonts w:hint="eastAsia" w:ascii="仿宋" w:hAnsi="仿宋" w:eastAsia="仿宋" w:cs="仿宋"/>
          <w:sz w:val="28"/>
          <w:szCs w:val="28"/>
        </w:rPr>
      </w:pPr>
      <w:r>
        <w:rPr>
          <w:rFonts w:hint="eastAsia" w:ascii="仿宋" w:hAnsi="仿宋" w:eastAsia="仿宋" w:cs="仿宋"/>
          <w:sz w:val="28"/>
          <w:szCs w:val="28"/>
        </w:rPr>
        <w:t>（4）安全环保处每周检查备品备件、专用工具等是否齐备，并处于安全无损和适当保护状态。</w:t>
      </w:r>
    </w:p>
    <w:p>
      <w:pPr>
        <w:keepNext/>
        <w:keepLines/>
        <w:spacing w:line="360" w:lineRule="auto"/>
        <w:ind w:firstLine="480"/>
        <w:rPr>
          <w:rFonts w:hint="eastAsia" w:ascii="仿宋" w:hAnsi="仿宋" w:eastAsia="仿宋" w:cs="仿宋"/>
          <w:sz w:val="28"/>
          <w:szCs w:val="28"/>
        </w:rPr>
      </w:pPr>
      <w:r>
        <w:rPr>
          <w:rFonts w:hint="eastAsia" w:ascii="仿宋" w:hAnsi="仿宋" w:eastAsia="仿宋" w:cs="仿宋"/>
          <w:sz w:val="28"/>
          <w:szCs w:val="28"/>
        </w:rPr>
        <w:t>（5）消火栓箱及箱内配装的消防部件的外观无破损、涂层无脱落，箱门玻璃完好无缺。</w:t>
      </w:r>
    </w:p>
    <w:p>
      <w:pPr>
        <w:keepNext/>
        <w:keepLines/>
        <w:spacing w:line="360" w:lineRule="auto"/>
        <w:ind w:firstLine="480"/>
        <w:rPr>
          <w:rFonts w:hint="eastAsia" w:ascii="仿宋" w:hAnsi="仿宋" w:eastAsia="仿宋" w:cs="仿宋"/>
          <w:sz w:val="28"/>
          <w:szCs w:val="28"/>
        </w:rPr>
      </w:pPr>
      <w:r>
        <w:rPr>
          <w:rFonts w:hint="eastAsia" w:ascii="仿宋" w:hAnsi="仿宋" w:eastAsia="仿宋" w:cs="仿宋"/>
          <w:sz w:val="28"/>
          <w:szCs w:val="28"/>
        </w:rPr>
        <w:t>（6）消火栓等所有转动部位应定期加注润滑油。</w:t>
      </w:r>
    </w:p>
    <w:p>
      <w:pPr>
        <w:keepNext/>
        <w:keepLines/>
        <w:spacing w:line="360" w:lineRule="auto"/>
        <w:ind w:firstLine="480"/>
        <w:rPr>
          <w:rFonts w:hint="eastAsia" w:ascii="仿宋" w:hAnsi="仿宋" w:eastAsia="仿宋" w:cs="仿宋"/>
          <w:sz w:val="28"/>
          <w:szCs w:val="28"/>
        </w:rPr>
      </w:pPr>
      <w:r>
        <w:rPr>
          <w:rFonts w:hint="eastAsia" w:ascii="仿宋" w:hAnsi="仿宋" w:eastAsia="仿宋" w:cs="仿宋"/>
          <w:sz w:val="28"/>
          <w:szCs w:val="28"/>
        </w:rPr>
        <w:t>（7）每周应对灭火器进行检查，确保其始终处于完好状态。</w:t>
      </w: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中文正文">
    <w:altName w:val="AMGD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24"/>
        <w:szCs w:val="24"/>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left="0" w:leftChars="0" w:right="0" w:rightChars="0" w:firstLine="0" w:firstLineChars="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A6D3E"/>
    <w:rsid w:val="0131047E"/>
    <w:rsid w:val="0772042B"/>
    <w:rsid w:val="1D1A4713"/>
    <w:rsid w:val="1E5705D6"/>
    <w:rsid w:val="1F695CBF"/>
    <w:rsid w:val="286B39C3"/>
    <w:rsid w:val="42CF456E"/>
    <w:rsid w:val="4ECD2394"/>
    <w:rsid w:val="5AAB2029"/>
    <w:rsid w:val="5EFF7C74"/>
    <w:rsid w:val="69640264"/>
    <w:rsid w:val="6A0A6D3E"/>
    <w:rsid w:val="7AFE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仿宋" w:asciiTheme="minorAscii" w:hAnsiTheme="minorAscii"/>
      <w:b/>
      <w:kern w:val="44"/>
      <w:sz w:val="30"/>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jc w:val="center"/>
    </w:pPr>
    <w:rPr>
      <w:rFonts w:eastAsia="华文新魏"/>
      <w:sz w:val="72"/>
      <w:szCs w:val="72"/>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39"/>
    <w:pPr>
      <w:tabs>
        <w:tab w:val="right" w:leader="dot" w:pos="8296"/>
      </w:tabs>
      <w:jc w:val="center"/>
    </w:pPr>
    <w:rPr>
      <w:rFonts w:eastAsia="仿宋_GB2312"/>
      <w:b/>
      <w:kern w:val="0"/>
      <w:sz w:val="36"/>
      <w:szCs w:val="36"/>
    </w:rPr>
  </w:style>
  <w:style w:type="paragraph" w:styleId="8">
    <w:name w:val="toc 2"/>
    <w:basedOn w:val="1"/>
    <w:next w:val="1"/>
    <w:qFormat/>
    <w:uiPriority w:val="39"/>
    <w:pPr>
      <w:ind w:left="20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next w:val="8"/>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13">
    <w:name w:val="Attach."/>
    <w:basedOn w:val="1"/>
    <w:qFormat/>
    <w:uiPriority w:val="0"/>
    <w:pPr>
      <w:widowControl/>
      <w:tabs>
        <w:tab w:val="left" w:pos="7200"/>
      </w:tabs>
      <w:spacing w:after="200" w:line="276" w:lineRule="auto"/>
      <w:jc w:val="left"/>
    </w:pPr>
    <w:rPr>
      <w:rFonts w:ascii="Times" w:hAnsi="Times"/>
      <w:kern w:val="0"/>
      <w:sz w:val="24"/>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2022-09-07T11:59:00Z</dcterms:created>
  <dc:creator>L</dc:creator>
  <cp:lastModifiedBy>L</cp:lastModifiedBy>
  <dcterms:modified xsi:type="dcterms:W3CDTF">2022-10-26T10:09:10Z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B9A95F342F974CCB82FF1ED764C40FBE</vt:lpwstr>
  </property>
</Properties>
</file>